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9B2C" w14:textId="77777777" w:rsidR="005F7435" w:rsidRPr="0019537D" w:rsidRDefault="005F7435" w:rsidP="005F7435">
      <w:pPr>
        <w:autoSpaceDE w:val="0"/>
        <w:autoSpaceDN w:val="0"/>
        <w:adjustRightInd w:val="0"/>
        <w:spacing w:after="0" w:line="252" w:lineRule="auto"/>
        <w:rPr>
          <w:rFonts w:ascii="Times New Roman" w:hAnsi="Times New Roman" w:cs="Times New Roman"/>
          <w:b/>
          <w:bCs/>
          <w:sz w:val="24"/>
          <w:szCs w:val="24"/>
          <w:lang w:val="hr-HR"/>
        </w:rPr>
      </w:pPr>
      <w:r w:rsidRPr="0019537D">
        <w:rPr>
          <w:rFonts w:ascii="Times New Roman" w:hAnsi="Times New Roman" w:cs="Times New Roman"/>
          <w:noProof/>
          <w:sz w:val="24"/>
          <w:szCs w:val="24"/>
        </w:rPr>
        <w:drawing>
          <wp:anchor distT="0" distB="0" distL="114300" distR="114300" simplePos="0" relativeHeight="251659264" behindDoc="0" locked="0" layoutInCell="1" allowOverlap="1" wp14:anchorId="3B3EA18E" wp14:editId="5DE43CEA">
            <wp:simplePos x="0" y="0"/>
            <wp:positionH relativeFrom="column">
              <wp:posOffset>605155</wp:posOffset>
            </wp:positionH>
            <wp:positionV relativeFrom="paragraph">
              <wp:posOffset>33655</wp:posOffset>
            </wp:positionV>
            <wp:extent cx="485775" cy="633095"/>
            <wp:effectExtent l="0" t="0" r="9525" b="0"/>
            <wp:wrapSquare wrapText="bothSides"/>
            <wp:docPr id="63456291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imes New Roman" w:hAnsi="Times New Roman" w:cs="Times New Roman"/>
          <w:b/>
          <w:bCs/>
          <w:noProof/>
          <w:sz w:val="24"/>
          <w:szCs w:val="24"/>
          <w:lang w:val="hr-HR"/>
        </w:rPr>
        <w:object w:dxaOrig="1440" w:dyaOrig="1440" w14:anchorId="55D81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pt;margin-top:0;width:40.3pt;height:48.8pt;z-index:251658240;mso-position-horizontal-relative:text;mso-position-vertical-relative:text">
            <v:imagedata r:id="rId8" o:title=""/>
            <w10:wrap type="topAndBottom"/>
          </v:shape>
          <o:OLEObject Type="Embed" ProgID="MS_ClipArt_Gallery" ShapeID="_x0000_s1026" DrawAspect="Content" ObjectID="_1831887558" r:id="rId9"/>
        </w:object>
      </w:r>
    </w:p>
    <w:p w14:paraId="4CA194DA" w14:textId="77777777" w:rsidR="005F7435" w:rsidRPr="0019537D" w:rsidRDefault="005F7435" w:rsidP="005F7435">
      <w:pPr>
        <w:autoSpaceDE w:val="0"/>
        <w:autoSpaceDN w:val="0"/>
        <w:adjustRightInd w:val="0"/>
        <w:spacing w:after="0" w:line="252" w:lineRule="auto"/>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 xml:space="preserve">REPUBLIKA HRVATSKA </w:t>
      </w:r>
    </w:p>
    <w:p w14:paraId="13F14D23" w14:textId="7024BE33" w:rsidR="005F7435" w:rsidRPr="0019537D" w:rsidRDefault="005F7435" w:rsidP="005F7435">
      <w:pPr>
        <w:autoSpaceDE w:val="0"/>
        <w:autoSpaceDN w:val="0"/>
        <w:adjustRightInd w:val="0"/>
        <w:spacing w:after="0" w:line="252" w:lineRule="auto"/>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MEĐIMURSKA ŽUPANIJA</w:t>
      </w:r>
    </w:p>
    <w:p w14:paraId="3A4F1321" w14:textId="3572BA14" w:rsidR="005F7435" w:rsidRPr="0019537D" w:rsidRDefault="005F7435" w:rsidP="005F7435">
      <w:pPr>
        <w:autoSpaceDE w:val="0"/>
        <w:autoSpaceDN w:val="0"/>
        <w:adjustRightInd w:val="0"/>
        <w:spacing w:after="0" w:line="252" w:lineRule="auto"/>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OPĆINA DONJI KRALJEVEC</w:t>
      </w:r>
    </w:p>
    <w:p w14:paraId="4010A1F7" w14:textId="77777777" w:rsidR="005F7435" w:rsidRPr="0019537D" w:rsidRDefault="005F7435" w:rsidP="005F7435">
      <w:pPr>
        <w:autoSpaceDE w:val="0"/>
        <w:autoSpaceDN w:val="0"/>
        <w:adjustRightInd w:val="0"/>
        <w:spacing w:after="160" w:line="252" w:lineRule="auto"/>
        <w:rPr>
          <w:rFonts w:ascii="Times New Roman" w:hAnsi="Times New Roman" w:cs="Times New Roman"/>
          <w:b/>
          <w:bCs/>
          <w:sz w:val="24"/>
          <w:szCs w:val="24"/>
          <w:lang w:val="hr-HR"/>
        </w:rPr>
      </w:pPr>
    </w:p>
    <w:p w14:paraId="13FF7B7A" w14:textId="77777777" w:rsidR="005F7435" w:rsidRPr="0019537D" w:rsidRDefault="005F7435" w:rsidP="000F005A">
      <w:pPr>
        <w:autoSpaceDE w:val="0"/>
        <w:autoSpaceDN w:val="0"/>
        <w:adjustRightInd w:val="0"/>
        <w:spacing w:after="160" w:line="252" w:lineRule="auto"/>
        <w:jc w:val="center"/>
        <w:rPr>
          <w:rFonts w:ascii="Times New Roman" w:hAnsi="Times New Roman" w:cs="Times New Roman"/>
          <w:b/>
          <w:bCs/>
          <w:sz w:val="24"/>
          <w:szCs w:val="24"/>
          <w:lang w:val="hr-HR"/>
        </w:rPr>
      </w:pPr>
    </w:p>
    <w:p w14:paraId="02199ED7" w14:textId="77777777" w:rsidR="005F7435" w:rsidRPr="0019537D" w:rsidRDefault="005F7435" w:rsidP="000F005A">
      <w:pPr>
        <w:autoSpaceDE w:val="0"/>
        <w:autoSpaceDN w:val="0"/>
        <w:adjustRightInd w:val="0"/>
        <w:spacing w:after="160" w:line="252" w:lineRule="auto"/>
        <w:jc w:val="center"/>
        <w:rPr>
          <w:rFonts w:ascii="Times New Roman" w:hAnsi="Times New Roman" w:cs="Times New Roman"/>
          <w:b/>
          <w:bCs/>
          <w:sz w:val="24"/>
          <w:szCs w:val="24"/>
          <w:lang w:val="hr-HR"/>
        </w:rPr>
      </w:pPr>
    </w:p>
    <w:p w14:paraId="34FF7ED4" w14:textId="77777777" w:rsidR="005F7435" w:rsidRPr="0019537D" w:rsidRDefault="005F7435" w:rsidP="005F7435">
      <w:pPr>
        <w:autoSpaceDE w:val="0"/>
        <w:autoSpaceDN w:val="0"/>
        <w:adjustRightInd w:val="0"/>
        <w:spacing w:after="160" w:line="252" w:lineRule="auto"/>
        <w:rPr>
          <w:rFonts w:ascii="Times New Roman" w:hAnsi="Times New Roman" w:cs="Times New Roman"/>
          <w:b/>
          <w:bCs/>
          <w:sz w:val="24"/>
          <w:szCs w:val="24"/>
          <w:lang w:val="hr-HR"/>
        </w:rPr>
      </w:pPr>
    </w:p>
    <w:p w14:paraId="57156723" w14:textId="77777777" w:rsidR="005F7435" w:rsidRPr="0019537D" w:rsidRDefault="005F7435" w:rsidP="005F7435">
      <w:pPr>
        <w:autoSpaceDE w:val="0"/>
        <w:autoSpaceDN w:val="0"/>
        <w:adjustRightInd w:val="0"/>
        <w:spacing w:after="0" w:line="252" w:lineRule="auto"/>
        <w:jc w:val="center"/>
        <w:rPr>
          <w:rFonts w:ascii="Times New Roman" w:hAnsi="Times New Roman" w:cs="Times New Roman"/>
          <w:b/>
          <w:bCs/>
          <w:sz w:val="24"/>
          <w:szCs w:val="24"/>
          <w:lang w:val="hr-HR"/>
        </w:rPr>
      </w:pPr>
    </w:p>
    <w:p w14:paraId="2745C2F0" w14:textId="6AC4BFD0" w:rsidR="005F7435" w:rsidRPr="0019537D" w:rsidRDefault="005F7435" w:rsidP="005F7435">
      <w:pPr>
        <w:autoSpaceDE w:val="0"/>
        <w:autoSpaceDN w:val="0"/>
        <w:adjustRightInd w:val="0"/>
        <w:spacing w:after="0" w:line="252" w:lineRule="auto"/>
        <w:jc w:val="center"/>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JAVNI NATJEČAJ</w:t>
      </w:r>
    </w:p>
    <w:p w14:paraId="547F197D" w14:textId="77777777" w:rsidR="008035DC" w:rsidRPr="0019537D" w:rsidRDefault="005F7435" w:rsidP="005F7435">
      <w:pPr>
        <w:autoSpaceDE w:val="0"/>
        <w:autoSpaceDN w:val="0"/>
        <w:adjustRightInd w:val="0"/>
        <w:spacing w:after="0" w:line="252" w:lineRule="auto"/>
        <w:jc w:val="center"/>
        <w:rPr>
          <w:rFonts w:ascii="Times New Roman" w:hAnsi="Times New Roman" w:cs="Times New Roman"/>
          <w:b/>
          <w:bCs/>
          <w:sz w:val="24"/>
          <w:szCs w:val="24"/>
          <w:lang w:val="hr-HR"/>
        </w:rPr>
      </w:pPr>
      <w:bookmarkStart w:id="0" w:name="_Hlk190328367"/>
      <w:r w:rsidRPr="0019537D">
        <w:rPr>
          <w:rFonts w:ascii="Times New Roman" w:hAnsi="Times New Roman" w:cs="Times New Roman"/>
          <w:b/>
          <w:bCs/>
          <w:sz w:val="24"/>
          <w:szCs w:val="24"/>
          <w:lang w:val="hr-HR"/>
        </w:rPr>
        <w:t xml:space="preserve">za financiranje kapitalnih ulaganja </w:t>
      </w:r>
      <w:r w:rsidR="008035DC" w:rsidRPr="0019537D">
        <w:rPr>
          <w:rFonts w:ascii="Times New Roman" w:hAnsi="Times New Roman" w:cs="Times New Roman"/>
          <w:b/>
          <w:bCs/>
          <w:sz w:val="24"/>
          <w:szCs w:val="24"/>
          <w:lang w:val="hr-HR"/>
        </w:rPr>
        <w:t xml:space="preserve">udruga </w:t>
      </w:r>
      <w:r w:rsidRPr="0019537D">
        <w:rPr>
          <w:rFonts w:ascii="Times New Roman" w:hAnsi="Times New Roman" w:cs="Times New Roman"/>
          <w:b/>
          <w:bCs/>
          <w:sz w:val="24"/>
          <w:szCs w:val="24"/>
          <w:lang w:val="hr-HR"/>
        </w:rPr>
        <w:t xml:space="preserve">civilnog društva od </w:t>
      </w:r>
    </w:p>
    <w:p w14:paraId="1383A3B2" w14:textId="2B01A6E1" w:rsidR="005F7435" w:rsidRPr="0019537D" w:rsidRDefault="005F7435" w:rsidP="008035DC">
      <w:pPr>
        <w:autoSpaceDE w:val="0"/>
        <w:autoSpaceDN w:val="0"/>
        <w:adjustRightInd w:val="0"/>
        <w:spacing w:after="0" w:line="252" w:lineRule="auto"/>
        <w:jc w:val="center"/>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 xml:space="preserve">interesa za opće dobro sredstvima iz proračuna </w:t>
      </w:r>
    </w:p>
    <w:p w14:paraId="1A4C3E0C" w14:textId="6244921F" w:rsidR="005F7435" w:rsidRPr="0019537D" w:rsidRDefault="005F7435" w:rsidP="005F7435">
      <w:pPr>
        <w:autoSpaceDE w:val="0"/>
        <w:autoSpaceDN w:val="0"/>
        <w:adjustRightInd w:val="0"/>
        <w:spacing w:after="0" w:line="252" w:lineRule="auto"/>
        <w:jc w:val="center"/>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Općine Donji Kraljevec u 202</w:t>
      </w:r>
      <w:r w:rsidR="00D807D4">
        <w:rPr>
          <w:rFonts w:ascii="Times New Roman" w:hAnsi="Times New Roman" w:cs="Times New Roman"/>
          <w:b/>
          <w:bCs/>
          <w:sz w:val="24"/>
          <w:szCs w:val="24"/>
          <w:lang w:val="hr-HR"/>
        </w:rPr>
        <w:t>6</w:t>
      </w:r>
      <w:r w:rsidRPr="0019537D">
        <w:rPr>
          <w:rFonts w:ascii="Times New Roman" w:hAnsi="Times New Roman" w:cs="Times New Roman"/>
          <w:b/>
          <w:bCs/>
          <w:sz w:val="24"/>
          <w:szCs w:val="24"/>
          <w:lang w:val="hr-HR"/>
        </w:rPr>
        <w:t>. godini</w:t>
      </w:r>
    </w:p>
    <w:bookmarkEnd w:id="0"/>
    <w:p w14:paraId="192F8051" w14:textId="77777777" w:rsidR="005F7435" w:rsidRPr="0019537D" w:rsidRDefault="005F7435" w:rsidP="005F7435">
      <w:pPr>
        <w:autoSpaceDE w:val="0"/>
        <w:autoSpaceDN w:val="0"/>
        <w:adjustRightInd w:val="0"/>
        <w:spacing w:after="0" w:line="252" w:lineRule="auto"/>
        <w:jc w:val="center"/>
        <w:rPr>
          <w:rFonts w:ascii="Times New Roman" w:hAnsi="Times New Roman" w:cs="Times New Roman"/>
          <w:b/>
          <w:bCs/>
          <w:sz w:val="24"/>
          <w:szCs w:val="24"/>
          <w:lang w:val="hr-HR"/>
        </w:rPr>
      </w:pPr>
    </w:p>
    <w:p w14:paraId="680E831B" w14:textId="77777777" w:rsidR="005F7435" w:rsidRPr="0019537D" w:rsidRDefault="005F7435" w:rsidP="005F7435">
      <w:pPr>
        <w:autoSpaceDE w:val="0"/>
        <w:autoSpaceDN w:val="0"/>
        <w:adjustRightInd w:val="0"/>
        <w:spacing w:after="0" w:line="252" w:lineRule="auto"/>
        <w:jc w:val="center"/>
        <w:rPr>
          <w:rFonts w:ascii="Times New Roman" w:hAnsi="Times New Roman" w:cs="Times New Roman"/>
          <w:b/>
          <w:bCs/>
          <w:sz w:val="24"/>
          <w:szCs w:val="24"/>
          <w:lang w:val="hr-HR"/>
        </w:rPr>
      </w:pPr>
    </w:p>
    <w:p w14:paraId="4E61E221" w14:textId="77777777" w:rsidR="005F7435" w:rsidRPr="0019537D" w:rsidRDefault="005F7435" w:rsidP="000F005A">
      <w:pPr>
        <w:autoSpaceDE w:val="0"/>
        <w:autoSpaceDN w:val="0"/>
        <w:adjustRightInd w:val="0"/>
        <w:spacing w:after="160" w:line="252" w:lineRule="auto"/>
        <w:jc w:val="center"/>
        <w:rPr>
          <w:rFonts w:ascii="Times New Roman" w:hAnsi="Times New Roman" w:cs="Times New Roman"/>
          <w:b/>
          <w:bCs/>
          <w:sz w:val="24"/>
          <w:szCs w:val="24"/>
          <w:lang w:val="hr-HR"/>
        </w:rPr>
      </w:pPr>
    </w:p>
    <w:p w14:paraId="45B885AB" w14:textId="59224D62" w:rsidR="000F005A" w:rsidRPr="0019537D" w:rsidRDefault="000F005A" w:rsidP="000F005A">
      <w:pPr>
        <w:autoSpaceDE w:val="0"/>
        <w:autoSpaceDN w:val="0"/>
        <w:adjustRightInd w:val="0"/>
        <w:spacing w:after="160" w:line="252" w:lineRule="auto"/>
        <w:jc w:val="center"/>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UPUTE ZA PRIJAVITELJE</w:t>
      </w:r>
    </w:p>
    <w:p w14:paraId="7F25BB26" w14:textId="77777777" w:rsidR="005F7435" w:rsidRPr="0019537D" w:rsidRDefault="005F7435" w:rsidP="005F7435">
      <w:pPr>
        <w:pStyle w:val="Bezproreda"/>
        <w:jc w:val="center"/>
        <w:rPr>
          <w:rFonts w:ascii="Times New Roman" w:hAnsi="Times New Roman" w:cs="Times New Roman"/>
          <w:b/>
          <w:bCs/>
          <w:sz w:val="24"/>
          <w:szCs w:val="24"/>
          <w:lang w:val="hr-HR"/>
        </w:rPr>
      </w:pPr>
    </w:p>
    <w:p w14:paraId="6C7C9543" w14:textId="77777777" w:rsidR="005F7435" w:rsidRPr="0019537D" w:rsidRDefault="005F7435" w:rsidP="005F7435">
      <w:pPr>
        <w:pStyle w:val="Bezproreda"/>
        <w:jc w:val="center"/>
        <w:rPr>
          <w:rFonts w:ascii="Times New Roman" w:hAnsi="Times New Roman" w:cs="Times New Roman"/>
          <w:b/>
          <w:bCs/>
          <w:sz w:val="24"/>
          <w:szCs w:val="24"/>
          <w:lang w:val="hr-HR"/>
        </w:rPr>
      </w:pPr>
    </w:p>
    <w:p w14:paraId="30E2646A" w14:textId="77777777" w:rsidR="005F7435" w:rsidRPr="0019537D" w:rsidRDefault="005F7435" w:rsidP="005F7435">
      <w:pPr>
        <w:pStyle w:val="Bezproreda"/>
        <w:jc w:val="center"/>
        <w:rPr>
          <w:rFonts w:ascii="Times New Roman" w:hAnsi="Times New Roman" w:cs="Times New Roman"/>
          <w:b/>
          <w:bCs/>
          <w:sz w:val="24"/>
          <w:szCs w:val="24"/>
          <w:lang w:val="hr-HR"/>
        </w:rPr>
      </w:pPr>
    </w:p>
    <w:p w14:paraId="57B9C984" w14:textId="77777777" w:rsidR="005F7435" w:rsidRPr="0019537D" w:rsidRDefault="005F7435" w:rsidP="005F7435">
      <w:pPr>
        <w:pStyle w:val="Bezproreda"/>
        <w:jc w:val="center"/>
        <w:rPr>
          <w:rFonts w:ascii="Times New Roman" w:hAnsi="Times New Roman" w:cs="Times New Roman"/>
          <w:b/>
          <w:bCs/>
          <w:sz w:val="24"/>
          <w:szCs w:val="24"/>
          <w:lang w:val="hr-HR"/>
        </w:rPr>
      </w:pPr>
    </w:p>
    <w:p w14:paraId="53A1D834" w14:textId="005AA468" w:rsidR="005F7435" w:rsidRPr="0019537D" w:rsidRDefault="005F7435" w:rsidP="005F7435">
      <w:pPr>
        <w:pStyle w:val="Bezproreda"/>
        <w:jc w:val="center"/>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 xml:space="preserve">Datum objave natječaja: </w:t>
      </w:r>
      <w:r w:rsidR="00D807D4">
        <w:rPr>
          <w:rFonts w:ascii="Times New Roman" w:hAnsi="Times New Roman" w:cs="Times New Roman"/>
          <w:b/>
          <w:bCs/>
          <w:sz w:val="24"/>
          <w:szCs w:val="24"/>
          <w:lang w:val="hr-HR"/>
        </w:rPr>
        <w:t>6</w:t>
      </w:r>
      <w:r w:rsidRPr="0019537D">
        <w:rPr>
          <w:rFonts w:ascii="Times New Roman" w:hAnsi="Times New Roman" w:cs="Times New Roman"/>
          <w:b/>
          <w:bCs/>
          <w:sz w:val="24"/>
          <w:szCs w:val="24"/>
          <w:lang w:val="hr-HR"/>
        </w:rPr>
        <w:t>.2.202</w:t>
      </w:r>
      <w:r w:rsidR="00D807D4">
        <w:rPr>
          <w:rFonts w:ascii="Times New Roman" w:hAnsi="Times New Roman" w:cs="Times New Roman"/>
          <w:b/>
          <w:bCs/>
          <w:sz w:val="24"/>
          <w:szCs w:val="24"/>
          <w:lang w:val="hr-HR"/>
        </w:rPr>
        <w:t>6</w:t>
      </w:r>
      <w:r w:rsidRPr="0019537D">
        <w:rPr>
          <w:rFonts w:ascii="Times New Roman" w:hAnsi="Times New Roman" w:cs="Times New Roman"/>
          <w:b/>
          <w:bCs/>
          <w:sz w:val="24"/>
          <w:szCs w:val="24"/>
          <w:lang w:val="hr-HR"/>
        </w:rPr>
        <w:t>.</w:t>
      </w:r>
    </w:p>
    <w:p w14:paraId="092F6B92" w14:textId="56EFFB7A" w:rsidR="005F7435" w:rsidRPr="0019537D" w:rsidRDefault="005F7435" w:rsidP="005F7435">
      <w:pPr>
        <w:pStyle w:val="Bezproreda"/>
        <w:jc w:val="center"/>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 xml:space="preserve">Rok za dostavu prijava na natječaj: </w:t>
      </w:r>
      <w:r w:rsidR="00D807D4">
        <w:rPr>
          <w:rFonts w:ascii="Times New Roman" w:hAnsi="Times New Roman" w:cs="Times New Roman"/>
          <w:b/>
          <w:bCs/>
          <w:sz w:val="24"/>
          <w:szCs w:val="24"/>
          <w:lang w:val="hr-HR"/>
        </w:rPr>
        <w:t>9</w:t>
      </w:r>
      <w:r w:rsidRPr="0019537D">
        <w:rPr>
          <w:rFonts w:ascii="Times New Roman" w:hAnsi="Times New Roman" w:cs="Times New Roman"/>
          <w:b/>
          <w:bCs/>
          <w:sz w:val="24"/>
          <w:szCs w:val="24"/>
          <w:lang w:val="hr-HR"/>
        </w:rPr>
        <w:t>.3.202</w:t>
      </w:r>
      <w:r w:rsidR="00D807D4">
        <w:rPr>
          <w:rFonts w:ascii="Times New Roman" w:hAnsi="Times New Roman" w:cs="Times New Roman"/>
          <w:b/>
          <w:bCs/>
          <w:sz w:val="24"/>
          <w:szCs w:val="24"/>
          <w:lang w:val="hr-HR"/>
        </w:rPr>
        <w:t>6</w:t>
      </w:r>
      <w:r w:rsidRPr="0019537D">
        <w:rPr>
          <w:rFonts w:ascii="Times New Roman" w:hAnsi="Times New Roman" w:cs="Times New Roman"/>
          <w:b/>
          <w:bCs/>
          <w:sz w:val="24"/>
          <w:szCs w:val="24"/>
          <w:lang w:val="hr-HR"/>
        </w:rPr>
        <w:t>.</w:t>
      </w:r>
    </w:p>
    <w:p w14:paraId="31CD4CC3" w14:textId="77777777" w:rsidR="005F7435" w:rsidRPr="0019537D" w:rsidRDefault="005F7435" w:rsidP="005F7435">
      <w:pPr>
        <w:pStyle w:val="Bezproreda"/>
        <w:jc w:val="center"/>
        <w:rPr>
          <w:rFonts w:ascii="Times New Roman" w:hAnsi="Times New Roman" w:cs="Times New Roman"/>
          <w:b/>
          <w:bCs/>
          <w:sz w:val="24"/>
          <w:szCs w:val="24"/>
          <w:lang w:val="hr-HR"/>
        </w:rPr>
      </w:pPr>
    </w:p>
    <w:p w14:paraId="1853D048" w14:textId="77777777" w:rsidR="005F7435" w:rsidRPr="0019537D" w:rsidRDefault="005F7435" w:rsidP="005F7435">
      <w:pPr>
        <w:pStyle w:val="Bezproreda"/>
        <w:jc w:val="center"/>
        <w:rPr>
          <w:rFonts w:ascii="Times New Roman" w:hAnsi="Times New Roman" w:cs="Times New Roman"/>
          <w:b/>
          <w:bCs/>
          <w:sz w:val="24"/>
          <w:szCs w:val="24"/>
          <w:lang w:val="hr-HR"/>
        </w:rPr>
      </w:pPr>
    </w:p>
    <w:p w14:paraId="1AA245A1" w14:textId="77777777" w:rsidR="005F7435" w:rsidRPr="0019537D" w:rsidRDefault="005F7435" w:rsidP="005F7435">
      <w:pPr>
        <w:pStyle w:val="Bezproreda"/>
        <w:jc w:val="center"/>
        <w:rPr>
          <w:rFonts w:ascii="Times New Roman" w:hAnsi="Times New Roman" w:cs="Times New Roman"/>
          <w:b/>
          <w:bCs/>
          <w:sz w:val="24"/>
          <w:szCs w:val="24"/>
          <w:lang w:val="hr-HR"/>
        </w:rPr>
      </w:pPr>
    </w:p>
    <w:p w14:paraId="20D8E26C" w14:textId="77777777" w:rsidR="005F7435" w:rsidRPr="0019537D" w:rsidRDefault="005F7435" w:rsidP="005F7435">
      <w:pPr>
        <w:pStyle w:val="Bezproreda"/>
        <w:jc w:val="center"/>
        <w:rPr>
          <w:rFonts w:ascii="Times New Roman" w:hAnsi="Times New Roman" w:cs="Times New Roman"/>
          <w:b/>
          <w:bCs/>
          <w:sz w:val="24"/>
          <w:szCs w:val="24"/>
          <w:lang w:val="hr-HR"/>
        </w:rPr>
      </w:pPr>
    </w:p>
    <w:p w14:paraId="46699760" w14:textId="77777777" w:rsidR="005F7435" w:rsidRPr="0019537D" w:rsidRDefault="005F7435" w:rsidP="005F7435">
      <w:pPr>
        <w:pStyle w:val="Bezproreda"/>
        <w:jc w:val="center"/>
        <w:rPr>
          <w:rFonts w:ascii="Times New Roman" w:hAnsi="Times New Roman" w:cs="Times New Roman"/>
          <w:b/>
          <w:bCs/>
          <w:sz w:val="24"/>
          <w:szCs w:val="24"/>
          <w:lang w:val="hr-HR"/>
        </w:rPr>
      </w:pPr>
    </w:p>
    <w:p w14:paraId="637A6E9E" w14:textId="06FBD9FB" w:rsidR="005F7435" w:rsidRPr="0019537D" w:rsidRDefault="005F7435" w:rsidP="005F7435">
      <w:pPr>
        <w:pStyle w:val="Bezproreda"/>
        <w:jc w:val="center"/>
        <w:rPr>
          <w:rFonts w:ascii="Times New Roman" w:hAnsi="Times New Roman" w:cs="Times New Roman"/>
          <w:sz w:val="24"/>
          <w:szCs w:val="24"/>
          <w:lang w:val="hr-HR"/>
        </w:rPr>
      </w:pPr>
      <w:r w:rsidRPr="0019537D">
        <w:rPr>
          <w:rFonts w:ascii="Times New Roman" w:hAnsi="Times New Roman" w:cs="Times New Roman"/>
          <w:sz w:val="24"/>
          <w:szCs w:val="24"/>
          <w:lang w:val="hr-HR"/>
        </w:rPr>
        <w:t>Izrazi koji se koriste u ovim Uputama za prijavitelje, a imaju rodno značenje, koriste se neutralno i odnose se jednako na muški i ženski rod</w:t>
      </w:r>
    </w:p>
    <w:p w14:paraId="532025DC" w14:textId="77777777" w:rsidR="005F7435" w:rsidRPr="0019537D" w:rsidRDefault="005F7435" w:rsidP="005F7435">
      <w:pPr>
        <w:pStyle w:val="Bezproreda"/>
        <w:jc w:val="center"/>
        <w:rPr>
          <w:rFonts w:ascii="Times New Roman" w:hAnsi="Times New Roman" w:cs="Times New Roman"/>
          <w:b/>
          <w:bCs/>
          <w:sz w:val="24"/>
          <w:szCs w:val="24"/>
          <w:lang w:val="hr-HR"/>
        </w:rPr>
      </w:pPr>
    </w:p>
    <w:p w14:paraId="07814EF1" w14:textId="3FD6E702" w:rsidR="000F005A" w:rsidRDefault="000F005A" w:rsidP="00D807D4">
      <w:pPr>
        <w:autoSpaceDE w:val="0"/>
        <w:autoSpaceDN w:val="0"/>
        <w:adjustRightInd w:val="0"/>
        <w:spacing w:after="160" w:line="252" w:lineRule="auto"/>
        <w:jc w:val="center"/>
        <w:rPr>
          <w:rFonts w:ascii="Times New Roman" w:hAnsi="Times New Roman" w:cs="Times New Roman"/>
          <w:sz w:val="24"/>
          <w:szCs w:val="24"/>
          <w:lang w:val="hr-HR"/>
        </w:rPr>
      </w:pPr>
      <w:r w:rsidRPr="0019537D">
        <w:rPr>
          <w:rFonts w:ascii="Times New Roman" w:hAnsi="Times New Roman" w:cs="Times New Roman"/>
          <w:sz w:val="24"/>
          <w:szCs w:val="24"/>
          <w:lang w:val="hr-HR"/>
        </w:rPr>
        <w:t>Molimo Vas da prije donošenja odluke o prijavljivanju na natječaj u ovom programskom području pročitate tekst Natječaja te dobro proučite Upute za prijavu.</w:t>
      </w:r>
    </w:p>
    <w:p w14:paraId="4E264F34" w14:textId="77777777" w:rsidR="00D807D4" w:rsidRDefault="00D807D4" w:rsidP="00220542">
      <w:pPr>
        <w:autoSpaceDE w:val="0"/>
        <w:autoSpaceDN w:val="0"/>
        <w:adjustRightInd w:val="0"/>
        <w:spacing w:after="160" w:line="252" w:lineRule="auto"/>
        <w:jc w:val="both"/>
        <w:rPr>
          <w:rFonts w:ascii="Times New Roman" w:hAnsi="Times New Roman" w:cs="Times New Roman"/>
          <w:sz w:val="24"/>
          <w:szCs w:val="24"/>
          <w:lang w:val="hr-HR"/>
        </w:rPr>
      </w:pPr>
    </w:p>
    <w:p w14:paraId="1566E0FC" w14:textId="77777777" w:rsidR="00D807D4" w:rsidRDefault="00D807D4" w:rsidP="00220542">
      <w:pPr>
        <w:autoSpaceDE w:val="0"/>
        <w:autoSpaceDN w:val="0"/>
        <w:adjustRightInd w:val="0"/>
        <w:spacing w:after="160" w:line="252" w:lineRule="auto"/>
        <w:jc w:val="both"/>
        <w:rPr>
          <w:rFonts w:ascii="Times New Roman" w:hAnsi="Times New Roman" w:cs="Times New Roman"/>
          <w:sz w:val="24"/>
          <w:szCs w:val="24"/>
          <w:lang w:val="hr-HR"/>
        </w:rPr>
      </w:pPr>
    </w:p>
    <w:p w14:paraId="5BC56C41" w14:textId="77777777" w:rsidR="00D807D4" w:rsidRDefault="00D807D4" w:rsidP="00220542">
      <w:pPr>
        <w:autoSpaceDE w:val="0"/>
        <w:autoSpaceDN w:val="0"/>
        <w:adjustRightInd w:val="0"/>
        <w:spacing w:after="160" w:line="252" w:lineRule="auto"/>
        <w:jc w:val="both"/>
        <w:rPr>
          <w:rFonts w:ascii="Times New Roman" w:hAnsi="Times New Roman" w:cs="Times New Roman"/>
          <w:sz w:val="24"/>
          <w:szCs w:val="24"/>
          <w:lang w:val="hr-HR"/>
        </w:rPr>
      </w:pPr>
    </w:p>
    <w:p w14:paraId="5232E8CA" w14:textId="77777777" w:rsidR="0019537D" w:rsidRPr="0019537D" w:rsidRDefault="0019537D" w:rsidP="00220542">
      <w:pPr>
        <w:autoSpaceDE w:val="0"/>
        <w:autoSpaceDN w:val="0"/>
        <w:adjustRightInd w:val="0"/>
        <w:spacing w:after="160" w:line="252" w:lineRule="auto"/>
        <w:jc w:val="both"/>
        <w:rPr>
          <w:rFonts w:ascii="Times New Roman" w:hAnsi="Times New Roman" w:cs="Times New Roman"/>
          <w:sz w:val="24"/>
          <w:szCs w:val="24"/>
          <w:lang w:val="hr-HR"/>
        </w:rPr>
      </w:pPr>
    </w:p>
    <w:p w14:paraId="06BE381D" w14:textId="5B25E5D1" w:rsidR="000F005A" w:rsidRPr="0019537D" w:rsidRDefault="000F005A" w:rsidP="00220542">
      <w:pPr>
        <w:autoSpaceDE w:val="0"/>
        <w:autoSpaceDN w:val="0"/>
        <w:adjustRightInd w:val="0"/>
        <w:spacing w:after="160" w:line="252" w:lineRule="auto"/>
        <w:jc w:val="both"/>
        <w:rPr>
          <w:rFonts w:ascii="Times New Roman" w:hAnsi="Times New Roman" w:cs="Times New Roman"/>
          <w:b/>
          <w:sz w:val="24"/>
          <w:szCs w:val="24"/>
          <w:lang w:val="hr-HR"/>
        </w:rPr>
      </w:pPr>
      <w:r w:rsidRPr="0019537D">
        <w:rPr>
          <w:rFonts w:ascii="Times New Roman" w:hAnsi="Times New Roman" w:cs="Times New Roman"/>
          <w:b/>
          <w:sz w:val="24"/>
          <w:szCs w:val="24"/>
          <w:lang w:val="hr-HR"/>
        </w:rPr>
        <w:t>1. CILJEVI</w:t>
      </w:r>
      <w:r w:rsidR="005F7435" w:rsidRPr="0019537D">
        <w:rPr>
          <w:rFonts w:ascii="Times New Roman" w:hAnsi="Times New Roman" w:cs="Times New Roman"/>
          <w:b/>
          <w:sz w:val="24"/>
          <w:szCs w:val="24"/>
          <w:lang w:val="hr-HR"/>
        </w:rPr>
        <w:t xml:space="preserve"> NATJEČAJA</w:t>
      </w:r>
      <w:r w:rsidRPr="0019537D">
        <w:rPr>
          <w:rFonts w:ascii="Times New Roman" w:hAnsi="Times New Roman" w:cs="Times New Roman"/>
          <w:b/>
          <w:sz w:val="24"/>
          <w:szCs w:val="24"/>
          <w:lang w:val="hr-HR"/>
        </w:rPr>
        <w:t xml:space="preserve"> </w:t>
      </w:r>
    </w:p>
    <w:p w14:paraId="1A9F1929" w14:textId="69C26D24" w:rsidR="005E7C12" w:rsidRPr="0019537D" w:rsidRDefault="005E7C12" w:rsidP="008035DC">
      <w:pPr>
        <w:tabs>
          <w:tab w:val="left" w:pos="1200"/>
        </w:tabs>
        <w:autoSpaceDE w:val="0"/>
        <w:autoSpaceDN w:val="0"/>
        <w:adjustRightInd w:val="0"/>
        <w:spacing w:after="160" w:line="252" w:lineRule="auto"/>
        <w:jc w:val="both"/>
        <w:rPr>
          <w:rFonts w:ascii="Times New Roman" w:hAnsi="Times New Roman" w:cs="Times New Roman"/>
          <w:sz w:val="24"/>
          <w:szCs w:val="24"/>
        </w:rPr>
      </w:pPr>
      <w:proofErr w:type="spellStart"/>
      <w:r w:rsidRPr="0019537D">
        <w:rPr>
          <w:rFonts w:ascii="Times New Roman" w:hAnsi="Times New Roman" w:cs="Times New Roman"/>
          <w:sz w:val="24"/>
          <w:szCs w:val="24"/>
        </w:rPr>
        <w:t>Natječajni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postupak</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provodi</w:t>
      </w:r>
      <w:proofErr w:type="spellEnd"/>
      <w:r w:rsidRPr="0019537D">
        <w:rPr>
          <w:rFonts w:ascii="Times New Roman" w:hAnsi="Times New Roman" w:cs="Times New Roman"/>
          <w:sz w:val="24"/>
          <w:szCs w:val="24"/>
        </w:rPr>
        <w:t xml:space="preserve"> se u </w:t>
      </w:r>
      <w:proofErr w:type="spellStart"/>
      <w:r w:rsidRPr="0019537D">
        <w:rPr>
          <w:rFonts w:ascii="Times New Roman" w:hAnsi="Times New Roman" w:cs="Times New Roman"/>
          <w:sz w:val="24"/>
          <w:szCs w:val="24"/>
        </w:rPr>
        <w:t>skladu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Zakonom</w:t>
      </w:r>
      <w:proofErr w:type="spellEnd"/>
      <w:r w:rsidRPr="0019537D">
        <w:rPr>
          <w:rFonts w:ascii="Times New Roman" w:hAnsi="Times New Roman" w:cs="Times New Roman"/>
          <w:sz w:val="24"/>
          <w:szCs w:val="24"/>
        </w:rPr>
        <w:t xml:space="preserve"> o </w:t>
      </w:r>
      <w:proofErr w:type="spellStart"/>
      <w:r w:rsidRPr="0019537D">
        <w:rPr>
          <w:rFonts w:ascii="Times New Roman" w:hAnsi="Times New Roman" w:cs="Times New Roman"/>
          <w:sz w:val="24"/>
          <w:szCs w:val="24"/>
        </w:rPr>
        <w:t>udrugama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Uredbom</w:t>
      </w:r>
      <w:proofErr w:type="spellEnd"/>
      <w:r w:rsidRPr="0019537D">
        <w:rPr>
          <w:rFonts w:ascii="Times New Roman" w:hAnsi="Times New Roman" w:cs="Times New Roman"/>
          <w:sz w:val="24"/>
          <w:szCs w:val="24"/>
        </w:rPr>
        <w:t xml:space="preserve"> o </w:t>
      </w:r>
      <w:proofErr w:type="spellStart"/>
      <w:r w:rsidRPr="0019537D">
        <w:rPr>
          <w:rFonts w:ascii="Times New Roman" w:hAnsi="Times New Roman" w:cs="Times New Roman"/>
          <w:sz w:val="24"/>
          <w:szCs w:val="24"/>
        </w:rPr>
        <w:t>kriterijima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mjerilima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postupcima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financiranja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ugovaranja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programa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projekata</w:t>
      </w:r>
      <w:proofErr w:type="spellEnd"/>
      <w:r w:rsidRPr="0019537D">
        <w:rPr>
          <w:rFonts w:ascii="Times New Roman" w:hAnsi="Times New Roman" w:cs="Times New Roman"/>
          <w:sz w:val="24"/>
          <w:szCs w:val="24"/>
        </w:rPr>
        <w:t xml:space="preserve"> od </w:t>
      </w:r>
      <w:proofErr w:type="spellStart"/>
      <w:r w:rsidRPr="0019537D">
        <w:rPr>
          <w:rFonts w:ascii="Times New Roman" w:hAnsi="Times New Roman" w:cs="Times New Roman"/>
          <w:sz w:val="24"/>
          <w:szCs w:val="24"/>
        </w:rPr>
        <w:t>interesa</w:t>
      </w:r>
      <w:proofErr w:type="spellEnd"/>
      <w:r w:rsidRPr="0019537D">
        <w:rPr>
          <w:rFonts w:ascii="Times New Roman" w:hAnsi="Times New Roman" w:cs="Times New Roman"/>
          <w:sz w:val="24"/>
          <w:szCs w:val="24"/>
        </w:rPr>
        <w:t xml:space="preserve"> za </w:t>
      </w:r>
      <w:proofErr w:type="spellStart"/>
      <w:r w:rsidRPr="0019537D">
        <w:rPr>
          <w:rFonts w:ascii="Times New Roman" w:hAnsi="Times New Roman" w:cs="Times New Roman"/>
          <w:sz w:val="24"/>
          <w:szCs w:val="24"/>
        </w:rPr>
        <w:t>opće</w:t>
      </w:r>
      <w:proofErr w:type="spellEnd"/>
      <w:r w:rsidRPr="0019537D">
        <w:rPr>
          <w:rFonts w:ascii="Times New Roman" w:hAnsi="Times New Roman" w:cs="Times New Roman"/>
          <w:sz w:val="24"/>
          <w:szCs w:val="24"/>
        </w:rPr>
        <w:t xml:space="preserve"> dobro </w:t>
      </w:r>
      <w:proofErr w:type="spellStart"/>
      <w:r w:rsidRPr="0019537D">
        <w:rPr>
          <w:rFonts w:ascii="Times New Roman" w:hAnsi="Times New Roman" w:cs="Times New Roman"/>
          <w:sz w:val="24"/>
          <w:szCs w:val="24"/>
        </w:rPr>
        <w:t>koje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provode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udruge</w:t>
      </w:r>
      <w:proofErr w:type="spellEnd"/>
      <w:r w:rsidRPr="0019537D">
        <w:rPr>
          <w:rFonts w:ascii="Times New Roman" w:hAnsi="Times New Roman" w:cs="Times New Roman"/>
          <w:sz w:val="24"/>
          <w:szCs w:val="24"/>
        </w:rPr>
        <w:t xml:space="preserve">. </w:t>
      </w:r>
    </w:p>
    <w:p w14:paraId="40FE6033" w14:textId="04F32C6B" w:rsidR="005E7C12" w:rsidRPr="0019537D" w:rsidRDefault="005E7C12" w:rsidP="008035DC">
      <w:pPr>
        <w:tabs>
          <w:tab w:val="left" w:pos="1200"/>
        </w:tabs>
        <w:autoSpaceDE w:val="0"/>
        <w:autoSpaceDN w:val="0"/>
        <w:adjustRightInd w:val="0"/>
        <w:spacing w:after="160" w:line="252" w:lineRule="auto"/>
        <w:jc w:val="both"/>
        <w:rPr>
          <w:rFonts w:ascii="Times New Roman" w:hAnsi="Times New Roman" w:cs="Times New Roman"/>
          <w:sz w:val="24"/>
          <w:szCs w:val="24"/>
        </w:rPr>
      </w:pPr>
      <w:proofErr w:type="spellStart"/>
      <w:r w:rsidRPr="0019537D">
        <w:rPr>
          <w:rFonts w:ascii="Times New Roman" w:hAnsi="Times New Roman" w:cs="Times New Roman"/>
          <w:sz w:val="24"/>
          <w:szCs w:val="24"/>
        </w:rPr>
        <w:t>Predmet</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ovog</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Javnog</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natječaja</w:t>
      </w:r>
      <w:proofErr w:type="spellEnd"/>
      <w:r w:rsidRPr="0019537D">
        <w:rPr>
          <w:rFonts w:ascii="Times New Roman" w:hAnsi="Times New Roman" w:cs="Times New Roman"/>
          <w:sz w:val="24"/>
          <w:szCs w:val="24"/>
        </w:rPr>
        <w:t xml:space="preserve"> je </w:t>
      </w:r>
      <w:proofErr w:type="spellStart"/>
      <w:r w:rsidRPr="0019537D">
        <w:rPr>
          <w:rFonts w:ascii="Times New Roman" w:hAnsi="Times New Roman" w:cs="Times New Roman"/>
          <w:sz w:val="24"/>
          <w:szCs w:val="24"/>
        </w:rPr>
        <w:t>financiranje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kapitalnih</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ulaganja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udruga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civilnog</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društva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od</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interesa</w:t>
      </w:r>
      <w:proofErr w:type="spellEnd"/>
      <w:r w:rsidRPr="0019537D">
        <w:rPr>
          <w:rFonts w:ascii="Times New Roman" w:hAnsi="Times New Roman" w:cs="Times New Roman"/>
          <w:sz w:val="24"/>
          <w:szCs w:val="24"/>
        </w:rPr>
        <w:t xml:space="preserve"> za </w:t>
      </w:r>
      <w:proofErr w:type="spellStart"/>
      <w:r w:rsidRPr="0019537D">
        <w:rPr>
          <w:rFonts w:ascii="Times New Roman" w:hAnsi="Times New Roman" w:cs="Times New Roman"/>
          <w:sz w:val="24"/>
          <w:szCs w:val="24"/>
        </w:rPr>
        <w:t>opće</w:t>
      </w:r>
      <w:proofErr w:type="spellEnd"/>
      <w:r w:rsidRPr="0019537D">
        <w:rPr>
          <w:rFonts w:ascii="Times New Roman" w:hAnsi="Times New Roman" w:cs="Times New Roman"/>
          <w:sz w:val="24"/>
          <w:szCs w:val="24"/>
        </w:rPr>
        <w:t xml:space="preserve"> dobro </w:t>
      </w:r>
      <w:proofErr w:type="spellStart"/>
      <w:r w:rsidRPr="0019537D">
        <w:rPr>
          <w:rFonts w:ascii="Times New Roman" w:hAnsi="Times New Roman" w:cs="Times New Roman"/>
          <w:sz w:val="24"/>
          <w:szCs w:val="24"/>
        </w:rPr>
        <w:t>sredstvima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iz</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proračuna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Općine</w:t>
      </w:r>
      <w:proofErr w:type="spellEnd"/>
      <w:r w:rsidRPr="0019537D">
        <w:rPr>
          <w:rFonts w:ascii="Times New Roman" w:hAnsi="Times New Roman" w:cs="Times New Roman"/>
          <w:sz w:val="24"/>
          <w:szCs w:val="24"/>
        </w:rPr>
        <w:t xml:space="preserve"> Donji </w:t>
      </w:r>
      <w:proofErr w:type="spellStart"/>
      <w:r w:rsidRPr="0019537D">
        <w:rPr>
          <w:rFonts w:ascii="Times New Roman" w:hAnsi="Times New Roman" w:cs="Times New Roman"/>
          <w:sz w:val="24"/>
          <w:szCs w:val="24"/>
        </w:rPr>
        <w:t>Kraljevec</w:t>
      </w:r>
      <w:proofErr w:type="spellEnd"/>
      <w:r w:rsidRPr="0019537D">
        <w:rPr>
          <w:rFonts w:ascii="Times New Roman" w:hAnsi="Times New Roman" w:cs="Times New Roman"/>
          <w:sz w:val="24"/>
          <w:szCs w:val="24"/>
        </w:rPr>
        <w:t xml:space="preserve"> za 202</w:t>
      </w:r>
      <w:r w:rsidR="00D807D4">
        <w:rPr>
          <w:rFonts w:ascii="Times New Roman" w:hAnsi="Times New Roman" w:cs="Times New Roman"/>
          <w:sz w:val="24"/>
          <w:szCs w:val="24"/>
        </w:rPr>
        <w:t>6</w:t>
      </w:r>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godinu</w:t>
      </w:r>
      <w:proofErr w:type="spellEnd"/>
      <w:r w:rsidRPr="0019537D">
        <w:rPr>
          <w:rFonts w:ascii="Times New Roman" w:hAnsi="Times New Roman" w:cs="Times New Roman"/>
          <w:sz w:val="24"/>
          <w:szCs w:val="24"/>
        </w:rPr>
        <w:t xml:space="preserve"> </w:t>
      </w:r>
    </w:p>
    <w:p w14:paraId="71EE0167" w14:textId="52B8C055" w:rsidR="005E7C12" w:rsidRPr="0019537D" w:rsidRDefault="005E7C12" w:rsidP="008035DC">
      <w:pPr>
        <w:tabs>
          <w:tab w:val="left" w:pos="1200"/>
        </w:tabs>
        <w:autoSpaceDE w:val="0"/>
        <w:autoSpaceDN w:val="0"/>
        <w:adjustRightInd w:val="0"/>
        <w:spacing w:after="160" w:line="252" w:lineRule="auto"/>
        <w:jc w:val="both"/>
        <w:rPr>
          <w:rFonts w:ascii="Times New Roman" w:hAnsi="Times New Roman" w:cs="Times New Roman"/>
          <w:sz w:val="24"/>
          <w:szCs w:val="24"/>
        </w:rPr>
      </w:pPr>
      <w:proofErr w:type="spellStart"/>
      <w:r w:rsidRPr="0019537D">
        <w:rPr>
          <w:rFonts w:ascii="Times New Roman" w:hAnsi="Times New Roman" w:cs="Times New Roman"/>
          <w:sz w:val="24"/>
          <w:szCs w:val="24"/>
        </w:rPr>
        <w:t>Osiguravanje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inventara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infrastrukture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neophodne</w:t>
      </w:r>
      <w:proofErr w:type="spellEnd"/>
      <w:r w:rsidRPr="0019537D">
        <w:rPr>
          <w:rFonts w:ascii="Times New Roman" w:hAnsi="Times New Roman" w:cs="Times New Roman"/>
          <w:sz w:val="24"/>
          <w:szCs w:val="24"/>
        </w:rPr>
        <w:t xml:space="preserve"> za rad </w:t>
      </w:r>
      <w:proofErr w:type="spellStart"/>
      <w:r w:rsidRPr="0019537D">
        <w:rPr>
          <w:rFonts w:ascii="Times New Roman" w:hAnsi="Times New Roman" w:cs="Times New Roman"/>
          <w:sz w:val="24"/>
          <w:szCs w:val="24"/>
        </w:rPr>
        <w:t>udruge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čija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će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realizacija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kroz</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dugoročni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ili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vremenski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ograničeni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rok</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djelovanja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dati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vidljivu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dodatnu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kapitalnu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vrijednost</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kojom</w:t>
      </w:r>
      <w:proofErr w:type="spellEnd"/>
      <w:r w:rsidRPr="0019537D">
        <w:rPr>
          <w:rFonts w:ascii="Times New Roman" w:hAnsi="Times New Roman" w:cs="Times New Roman"/>
          <w:sz w:val="24"/>
          <w:szCs w:val="24"/>
        </w:rPr>
        <w:t xml:space="preserve"> se </w:t>
      </w:r>
      <w:proofErr w:type="spellStart"/>
      <w:r w:rsidRPr="0019537D">
        <w:rPr>
          <w:rFonts w:ascii="Times New Roman" w:hAnsi="Times New Roman" w:cs="Times New Roman"/>
          <w:sz w:val="24"/>
          <w:szCs w:val="24"/>
        </w:rPr>
        <w:t>podiže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kvaliteta</w:t>
      </w:r>
      <w:proofErr w:type="spellEnd"/>
      <w:r w:rsidRPr="0019537D">
        <w:rPr>
          <w:rFonts w:ascii="Times New Roman" w:hAnsi="Times New Roman" w:cs="Times New Roman"/>
          <w:sz w:val="24"/>
          <w:szCs w:val="24"/>
        </w:rPr>
        <w:t xml:space="preserve"> rada </w:t>
      </w:r>
      <w:proofErr w:type="spellStart"/>
      <w:r w:rsidRPr="0019537D">
        <w:rPr>
          <w:rFonts w:ascii="Times New Roman" w:hAnsi="Times New Roman" w:cs="Times New Roman"/>
          <w:sz w:val="24"/>
          <w:szCs w:val="24"/>
        </w:rPr>
        <w: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djelovanja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udruga</w:t>
      </w:r>
      <w:proofErr w:type="spellEnd"/>
    </w:p>
    <w:p w14:paraId="067057C6" w14:textId="50F838BB" w:rsidR="00A75CC4" w:rsidRPr="0019537D" w:rsidRDefault="00A75CC4" w:rsidP="008035DC">
      <w:pPr>
        <w:tabs>
          <w:tab w:val="left" w:pos="1200"/>
        </w:tabs>
        <w:autoSpaceDE w:val="0"/>
        <w:autoSpaceDN w:val="0"/>
        <w:adjustRightInd w:val="0"/>
        <w:spacing w:after="160" w:line="252" w:lineRule="auto"/>
        <w:jc w:val="both"/>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2. PROVEDBA NATJEČAJA</w:t>
      </w:r>
    </w:p>
    <w:p w14:paraId="42D631E4" w14:textId="6310E5E4" w:rsidR="00A75CC4" w:rsidRPr="0019537D" w:rsidRDefault="00A75CC4" w:rsidP="00A75CC4">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Natječaj raspisuje Općina Donji Kraljevec koja će, po završetku istog, potpisati ugovore s korisnicima koji budu predloženi za financiranje.</w:t>
      </w:r>
    </w:p>
    <w:p w14:paraId="2E44C7A1" w14:textId="77777777" w:rsidR="00A75CC4" w:rsidRPr="0019537D" w:rsidRDefault="00A75CC4" w:rsidP="00A75CC4">
      <w:pPr>
        <w:spacing w:after="0" w:line="240" w:lineRule="auto"/>
        <w:ind w:firstLine="720"/>
        <w:jc w:val="both"/>
        <w:rPr>
          <w:rFonts w:ascii="Times New Roman" w:hAnsi="Times New Roman" w:cs="Times New Roman"/>
          <w:sz w:val="24"/>
          <w:szCs w:val="24"/>
          <w:lang w:val="hr-HR"/>
        </w:rPr>
      </w:pPr>
    </w:p>
    <w:p w14:paraId="13884482" w14:textId="1FAB3020" w:rsidR="00A75CC4" w:rsidRPr="0019537D" w:rsidRDefault="00A75CC4" w:rsidP="00A75CC4">
      <w:pPr>
        <w:tabs>
          <w:tab w:val="left" w:pos="1200"/>
        </w:tabs>
        <w:autoSpaceDE w:val="0"/>
        <w:autoSpaceDN w:val="0"/>
        <w:adjustRightInd w:val="0"/>
        <w:spacing w:after="160" w:line="252"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Sve osobe uključene u provedbu natječajnog postupka djelovat će potpuno neovisno, nepristrano i jednako prema svim prijaviteljima u postupku odabira, bez ikakvih vanjskih utjecaja. U cilju sprječavanja sukoba interesa potpisat će se posebna Izjava</w:t>
      </w:r>
    </w:p>
    <w:p w14:paraId="27DFFE56" w14:textId="640FA68E" w:rsidR="00A75CC4" w:rsidRPr="0019537D" w:rsidRDefault="00A75CC4" w:rsidP="00A75CC4">
      <w:pPr>
        <w:tabs>
          <w:tab w:val="left" w:pos="1200"/>
        </w:tabs>
        <w:autoSpaceDE w:val="0"/>
        <w:autoSpaceDN w:val="0"/>
        <w:adjustRightInd w:val="0"/>
        <w:spacing w:after="160" w:line="252" w:lineRule="auto"/>
        <w:jc w:val="both"/>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3. FORMALNI UVJETI NATJEČAJA</w:t>
      </w:r>
    </w:p>
    <w:p w14:paraId="48F82E8E" w14:textId="110890AC" w:rsidR="00A75CC4" w:rsidRPr="0019537D" w:rsidRDefault="00A75CC4" w:rsidP="00A75CC4">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Na Natječaj jedna udruga može prijaviti najviše jedan program/projekt. Ako udruga prijavi više od 1 (jednog) programa/projekta, sve prijave će biti odbačene</w:t>
      </w:r>
      <w:r w:rsidR="00292F64">
        <w:rPr>
          <w:rFonts w:ascii="Times New Roman" w:hAnsi="Times New Roman" w:cs="Times New Roman"/>
          <w:sz w:val="24"/>
          <w:szCs w:val="24"/>
          <w:lang w:val="hr-HR"/>
        </w:rPr>
        <w:t xml:space="preserve"> zbog nepoštivanja uvjeta natječaja.</w:t>
      </w:r>
    </w:p>
    <w:p w14:paraId="741EE3A3" w14:textId="77777777" w:rsidR="00A75CC4" w:rsidRPr="0019537D" w:rsidRDefault="00A75CC4" w:rsidP="00A75CC4">
      <w:pPr>
        <w:spacing w:after="0" w:line="240" w:lineRule="auto"/>
        <w:ind w:firstLine="720"/>
        <w:jc w:val="both"/>
        <w:rPr>
          <w:rFonts w:ascii="Times New Roman" w:hAnsi="Times New Roman" w:cs="Times New Roman"/>
          <w:sz w:val="24"/>
          <w:szCs w:val="24"/>
          <w:lang w:val="hr-HR"/>
        </w:rPr>
      </w:pPr>
    </w:p>
    <w:p w14:paraId="600FCD30" w14:textId="77777777" w:rsidR="00A75CC4" w:rsidRPr="0019537D" w:rsidRDefault="00A75CC4" w:rsidP="00A75CC4">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Udruga koja je ugovorila jedan program/projekt može istovremeno biti partner drugim udrugama na provedbi njihovih projekata u okviru Natječaja. </w:t>
      </w:r>
    </w:p>
    <w:p w14:paraId="593F96B5" w14:textId="77777777" w:rsidR="00A75CC4" w:rsidRPr="0019537D" w:rsidRDefault="00A75CC4" w:rsidP="00A75CC4">
      <w:pPr>
        <w:spacing w:after="0" w:line="240" w:lineRule="auto"/>
        <w:ind w:firstLine="720"/>
        <w:jc w:val="both"/>
        <w:rPr>
          <w:rFonts w:ascii="Times New Roman" w:hAnsi="Times New Roman" w:cs="Times New Roman"/>
          <w:sz w:val="24"/>
          <w:szCs w:val="24"/>
          <w:lang w:val="hr-HR"/>
        </w:rPr>
      </w:pPr>
    </w:p>
    <w:p w14:paraId="778589A6" w14:textId="78462FB5" w:rsidR="00A75CC4" w:rsidRPr="0019537D" w:rsidRDefault="00A75CC4" w:rsidP="00A75CC4">
      <w:pPr>
        <w:spacing w:after="0" w:line="240" w:lineRule="auto"/>
        <w:jc w:val="both"/>
        <w:rPr>
          <w:rFonts w:ascii="Times New Roman" w:hAnsi="Times New Roman" w:cs="Times New Roman"/>
          <w:b/>
          <w:sz w:val="24"/>
          <w:szCs w:val="24"/>
          <w:lang w:val="hr-HR"/>
        </w:rPr>
      </w:pPr>
      <w:r w:rsidRPr="0019537D">
        <w:rPr>
          <w:rFonts w:ascii="Times New Roman" w:hAnsi="Times New Roman" w:cs="Times New Roman"/>
          <w:b/>
          <w:sz w:val="24"/>
          <w:szCs w:val="24"/>
          <w:lang w:val="hr-HR"/>
        </w:rPr>
        <w:t>Prijavljeni programi/projekti mogu trajati najduže do 31.12.202</w:t>
      </w:r>
      <w:r w:rsidR="00D807D4">
        <w:rPr>
          <w:rFonts w:ascii="Times New Roman" w:hAnsi="Times New Roman" w:cs="Times New Roman"/>
          <w:b/>
          <w:sz w:val="24"/>
          <w:szCs w:val="24"/>
          <w:lang w:val="hr-HR"/>
        </w:rPr>
        <w:t>6</w:t>
      </w:r>
      <w:r w:rsidRPr="0019537D">
        <w:rPr>
          <w:rFonts w:ascii="Times New Roman" w:hAnsi="Times New Roman" w:cs="Times New Roman"/>
          <w:b/>
          <w:sz w:val="24"/>
          <w:szCs w:val="24"/>
          <w:lang w:val="hr-HR"/>
        </w:rPr>
        <w:t>. godine.</w:t>
      </w:r>
    </w:p>
    <w:p w14:paraId="58FE94B9" w14:textId="77777777" w:rsidR="00A75CC4" w:rsidRPr="0019537D" w:rsidRDefault="00A75CC4" w:rsidP="00A75CC4">
      <w:pPr>
        <w:spacing w:after="0" w:line="240" w:lineRule="auto"/>
        <w:ind w:firstLine="720"/>
        <w:jc w:val="both"/>
        <w:rPr>
          <w:rFonts w:ascii="Times New Roman" w:hAnsi="Times New Roman" w:cs="Times New Roman"/>
          <w:sz w:val="24"/>
          <w:szCs w:val="24"/>
          <w:lang w:val="hr-HR"/>
        </w:rPr>
      </w:pPr>
    </w:p>
    <w:p w14:paraId="399C5AF1" w14:textId="3B07D6F6" w:rsidR="00A75CC4" w:rsidRPr="0019537D" w:rsidRDefault="00A75CC4" w:rsidP="00A75CC4">
      <w:pPr>
        <w:spacing w:after="0" w:line="240" w:lineRule="auto"/>
        <w:jc w:val="both"/>
        <w:rPr>
          <w:rFonts w:ascii="Times New Roman" w:eastAsia="Times New Roman" w:hAnsi="Times New Roman" w:cs="Times New Roman"/>
          <w:bCs/>
          <w:iCs/>
          <w:color w:val="000000"/>
          <w:sz w:val="24"/>
          <w:szCs w:val="24"/>
          <w:lang w:val="hr-HR" w:eastAsia="hr-HR"/>
        </w:rPr>
      </w:pPr>
      <w:r w:rsidRPr="0019537D">
        <w:rPr>
          <w:rFonts w:ascii="Times New Roman" w:eastAsia="Times New Roman" w:hAnsi="Times New Roman" w:cs="Times New Roman"/>
          <w:bCs/>
          <w:iCs/>
          <w:color w:val="000000"/>
          <w:sz w:val="24"/>
          <w:szCs w:val="24"/>
          <w:lang w:val="hr-HR" w:eastAsia="hr-HR"/>
        </w:rPr>
        <w:t>Prihvatljivi za financiranje su i programi/projekti čija provedba započinje prije potpisivanja ugovora o dodjeli financijskih sredstava za provedbu programa/projekta, no najranije 01. siječnja 202</w:t>
      </w:r>
      <w:r w:rsidR="00D807D4">
        <w:rPr>
          <w:rFonts w:ascii="Times New Roman" w:eastAsia="Times New Roman" w:hAnsi="Times New Roman" w:cs="Times New Roman"/>
          <w:bCs/>
          <w:iCs/>
          <w:color w:val="000000"/>
          <w:sz w:val="24"/>
          <w:szCs w:val="24"/>
          <w:lang w:val="hr-HR" w:eastAsia="hr-HR"/>
        </w:rPr>
        <w:t>6</w:t>
      </w:r>
      <w:r w:rsidRPr="0019537D">
        <w:rPr>
          <w:rFonts w:ascii="Times New Roman" w:eastAsia="Times New Roman" w:hAnsi="Times New Roman" w:cs="Times New Roman"/>
          <w:bCs/>
          <w:iCs/>
          <w:color w:val="000000"/>
          <w:sz w:val="24"/>
          <w:szCs w:val="24"/>
          <w:lang w:val="hr-HR" w:eastAsia="hr-HR"/>
        </w:rPr>
        <w:t>. godine.</w:t>
      </w:r>
    </w:p>
    <w:p w14:paraId="7FFE31BB" w14:textId="77777777" w:rsidR="00A75CC4" w:rsidRPr="0019537D" w:rsidRDefault="00A75CC4" w:rsidP="00A75CC4">
      <w:pPr>
        <w:tabs>
          <w:tab w:val="left" w:pos="1200"/>
        </w:tabs>
        <w:autoSpaceDE w:val="0"/>
        <w:autoSpaceDN w:val="0"/>
        <w:adjustRightInd w:val="0"/>
        <w:spacing w:after="160" w:line="252" w:lineRule="auto"/>
        <w:jc w:val="both"/>
        <w:rPr>
          <w:rFonts w:ascii="Times New Roman" w:hAnsi="Times New Roman" w:cs="Times New Roman"/>
          <w:color w:val="FF0000"/>
          <w:sz w:val="24"/>
          <w:szCs w:val="24"/>
          <w:lang w:val="hr-HR"/>
        </w:rPr>
      </w:pPr>
    </w:p>
    <w:p w14:paraId="54DA4EEC" w14:textId="6D616F5F" w:rsidR="008035DC" w:rsidRPr="0019537D" w:rsidRDefault="00A75CC4" w:rsidP="008035DC">
      <w:pPr>
        <w:tabs>
          <w:tab w:val="left" w:pos="1200"/>
        </w:tabs>
        <w:autoSpaceDE w:val="0"/>
        <w:autoSpaceDN w:val="0"/>
        <w:adjustRightInd w:val="0"/>
        <w:spacing w:after="160" w:line="252" w:lineRule="auto"/>
        <w:jc w:val="both"/>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4</w:t>
      </w:r>
      <w:r w:rsidR="008035DC" w:rsidRPr="0019537D">
        <w:rPr>
          <w:rFonts w:ascii="Times New Roman" w:hAnsi="Times New Roman" w:cs="Times New Roman"/>
          <w:b/>
          <w:bCs/>
          <w:sz w:val="24"/>
          <w:szCs w:val="24"/>
          <w:lang w:val="hr-HR"/>
        </w:rPr>
        <w:t xml:space="preserve">. </w:t>
      </w:r>
      <w:r w:rsidR="00B81384" w:rsidRPr="0019537D">
        <w:rPr>
          <w:rFonts w:ascii="Times New Roman" w:hAnsi="Times New Roman" w:cs="Times New Roman"/>
          <w:b/>
          <w:bCs/>
          <w:sz w:val="24"/>
          <w:szCs w:val="24"/>
          <w:lang w:val="hr-HR"/>
        </w:rPr>
        <w:t>PRIHVATLJIVI PRIJAVITELJI NA PROJEKTU</w:t>
      </w:r>
    </w:p>
    <w:p w14:paraId="08E4D13B" w14:textId="196E9B1B" w:rsidR="000F005A" w:rsidRDefault="000F005A" w:rsidP="00220542">
      <w:pPr>
        <w:tabs>
          <w:tab w:val="left" w:pos="1200"/>
        </w:tabs>
        <w:autoSpaceDE w:val="0"/>
        <w:autoSpaceDN w:val="0"/>
        <w:adjustRightInd w:val="0"/>
        <w:spacing w:after="160" w:line="252"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Pravo podnošenja prijava imaju isključivo udruge koje su registrirane na području Općine </w:t>
      </w:r>
      <w:r w:rsidR="008035DC" w:rsidRPr="0019537D">
        <w:rPr>
          <w:rFonts w:ascii="Times New Roman" w:hAnsi="Times New Roman" w:cs="Times New Roman"/>
          <w:sz w:val="24"/>
          <w:szCs w:val="24"/>
          <w:lang w:val="hr-HR"/>
        </w:rPr>
        <w:t>Donji Kraljevec</w:t>
      </w:r>
      <w:r w:rsidRPr="0019537D">
        <w:rPr>
          <w:rFonts w:ascii="Times New Roman" w:hAnsi="Times New Roman" w:cs="Times New Roman"/>
          <w:sz w:val="24"/>
          <w:szCs w:val="24"/>
          <w:lang w:val="hr-HR"/>
        </w:rPr>
        <w:t xml:space="preserve"> i koje u svom vlasništvu imaju nekretnine na području Općine </w:t>
      </w:r>
      <w:r w:rsidR="008035DC" w:rsidRPr="0019537D">
        <w:rPr>
          <w:rFonts w:ascii="Times New Roman" w:hAnsi="Times New Roman" w:cs="Times New Roman"/>
          <w:sz w:val="24"/>
          <w:szCs w:val="24"/>
          <w:lang w:val="hr-HR"/>
        </w:rPr>
        <w:t>Donji Kraljevec</w:t>
      </w:r>
      <w:r w:rsidRPr="0019537D">
        <w:rPr>
          <w:rFonts w:ascii="Times New Roman" w:hAnsi="Times New Roman" w:cs="Times New Roman"/>
          <w:sz w:val="24"/>
          <w:szCs w:val="24"/>
          <w:lang w:val="hr-HR"/>
        </w:rPr>
        <w:t xml:space="preserve"> na kojoj se provodi ulaganje.</w:t>
      </w:r>
    </w:p>
    <w:p w14:paraId="1A76C667" w14:textId="77777777" w:rsidR="0019537D" w:rsidRDefault="0019537D" w:rsidP="00220542">
      <w:pPr>
        <w:tabs>
          <w:tab w:val="left" w:pos="1200"/>
        </w:tabs>
        <w:autoSpaceDE w:val="0"/>
        <w:autoSpaceDN w:val="0"/>
        <w:adjustRightInd w:val="0"/>
        <w:spacing w:after="160" w:line="252" w:lineRule="auto"/>
        <w:jc w:val="both"/>
        <w:rPr>
          <w:rFonts w:ascii="Times New Roman" w:hAnsi="Times New Roman" w:cs="Times New Roman"/>
          <w:sz w:val="24"/>
          <w:szCs w:val="24"/>
          <w:lang w:val="hr-HR"/>
        </w:rPr>
      </w:pPr>
    </w:p>
    <w:p w14:paraId="2AE05381" w14:textId="77777777" w:rsidR="00D807D4" w:rsidRDefault="00D807D4" w:rsidP="00220542">
      <w:pPr>
        <w:tabs>
          <w:tab w:val="left" w:pos="1200"/>
        </w:tabs>
        <w:autoSpaceDE w:val="0"/>
        <w:autoSpaceDN w:val="0"/>
        <w:adjustRightInd w:val="0"/>
        <w:spacing w:after="160" w:line="252" w:lineRule="auto"/>
        <w:jc w:val="both"/>
        <w:rPr>
          <w:rFonts w:ascii="Times New Roman" w:hAnsi="Times New Roman" w:cs="Times New Roman"/>
          <w:sz w:val="24"/>
          <w:szCs w:val="24"/>
          <w:lang w:val="hr-HR"/>
        </w:rPr>
      </w:pPr>
    </w:p>
    <w:p w14:paraId="564FAB6B" w14:textId="77777777" w:rsidR="0019537D" w:rsidRPr="0019537D" w:rsidRDefault="0019537D" w:rsidP="00220542">
      <w:pPr>
        <w:tabs>
          <w:tab w:val="left" w:pos="1200"/>
        </w:tabs>
        <w:autoSpaceDE w:val="0"/>
        <w:autoSpaceDN w:val="0"/>
        <w:adjustRightInd w:val="0"/>
        <w:spacing w:after="160" w:line="252" w:lineRule="auto"/>
        <w:jc w:val="both"/>
        <w:rPr>
          <w:rFonts w:ascii="Times New Roman" w:hAnsi="Times New Roman" w:cs="Times New Roman"/>
          <w:sz w:val="24"/>
          <w:szCs w:val="24"/>
          <w:lang w:val="hr-HR"/>
        </w:rPr>
      </w:pPr>
    </w:p>
    <w:p w14:paraId="72424AD5" w14:textId="1EF2820B" w:rsidR="00B81384" w:rsidRPr="0019537D" w:rsidRDefault="00A75CC4" w:rsidP="00220542">
      <w:pPr>
        <w:autoSpaceDE w:val="0"/>
        <w:autoSpaceDN w:val="0"/>
        <w:adjustRightInd w:val="0"/>
        <w:spacing w:after="160" w:line="252" w:lineRule="auto"/>
        <w:jc w:val="both"/>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lastRenderedPageBreak/>
        <w:t>5</w:t>
      </w:r>
      <w:r w:rsidR="00B81384" w:rsidRPr="0019537D">
        <w:rPr>
          <w:rFonts w:ascii="Times New Roman" w:hAnsi="Times New Roman" w:cs="Times New Roman"/>
          <w:b/>
          <w:bCs/>
          <w:sz w:val="24"/>
          <w:szCs w:val="24"/>
          <w:lang w:val="hr-HR"/>
        </w:rPr>
        <w:t xml:space="preserve">. PRIHVATLJIVI PARTNERI NA PROJEKTU </w:t>
      </w:r>
    </w:p>
    <w:p w14:paraId="2FE6E75D" w14:textId="77777777" w:rsidR="00B81384" w:rsidRPr="0019537D" w:rsidRDefault="00B81384" w:rsidP="00B81384">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Prijavitelji mogu program/projekt prijaviti samostalno ili u partnerstvu. Partnerstvo u provedbi programa/projekta nije obavezno, ali je poželjno te može ostvariti dodatne bodove pri ocjenjivanju kvalitete. Općina Donji Kraljevec preporučuje umrežavanje i povezivanje sa srodnim udrugama, programsko/projektno partnerstvo i suradnju u svrhu jačanja potencijala za razvoj lokalne zajednice.</w:t>
      </w:r>
    </w:p>
    <w:p w14:paraId="484699A6" w14:textId="77777777" w:rsidR="00B81384" w:rsidRPr="0019537D" w:rsidRDefault="00B81384" w:rsidP="00B81384">
      <w:pPr>
        <w:spacing w:after="0" w:line="240" w:lineRule="auto"/>
        <w:jc w:val="both"/>
        <w:rPr>
          <w:rFonts w:ascii="Times New Roman" w:hAnsi="Times New Roman" w:cs="Times New Roman"/>
          <w:sz w:val="24"/>
          <w:szCs w:val="24"/>
          <w:lang w:val="hr-HR"/>
        </w:rPr>
      </w:pPr>
    </w:p>
    <w:p w14:paraId="57815E5A" w14:textId="77777777" w:rsidR="00B81384" w:rsidRPr="0019537D" w:rsidRDefault="00B81384" w:rsidP="00B81384">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Ako se program/projekt realizira u partnerstvu, partner mora zadovoljiti sljedeće uvjete prihvatljivosti:</w:t>
      </w:r>
    </w:p>
    <w:p w14:paraId="190D95DD" w14:textId="77777777" w:rsidR="00B81384" w:rsidRPr="0019537D" w:rsidRDefault="00B81384" w:rsidP="00B81384">
      <w:pPr>
        <w:pStyle w:val="Odlomakpopisa"/>
        <w:numPr>
          <w:ilvl w:val="0"/>
          <w:numId w:val="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da je osnovan kao udruga i upisana u Registar udruga te Registar neprofitnih udruga ili ustanova upisana u Sudski registar;</w:t>
      </w:r>
    </w:p>
    <w:p w14:paraId="393AF9BB" w14:textId="77777777" w:rsidR="00B81384" w:rsidRPr="0019537D" w:rsidRDefault="00B81384" w:rsidP="00B81384">
      <w:pPr>
        <w:pStyle w:val="Odlomakpopisa"/>
        <w:numPr>
          <w:ilvl w:val="0"/>
          <w:numId w:val="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da se aktivnosti programa/projekta koje se prijavljuju provode na području Općine Donji Kraljevec;</w:t>
      </w:r>
    </w:p>
    <w:p w14:paraId="268B487C" w14:textId="77777777" w:rsidR="00B81384" w:rsidRPr="0019537D" w:rsidRDefault="00B81384" w:rsidP="00B81384">
      <w:pPr>
        <w:pStyle w:val="Odlomakpopisa"/>
        <w:numPr>
          <w:ilvl w:val="0"/>
          <w:numId w:val="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da je uskladila svoj statut s odredbama Zakona o udrugama („Narodne novine“ broj 74/14, 70/17 i 98/19) ili je podnijela zahtjev za usklađivanjem statuta nadležnom uredu (što dokazuje potvrdom nadležnog ureda), kada je to primjenjivo;</w:t>
      </w:r>
    </w:p>
    <w:p w14:paraId="486896D0" w14:textId="77777777" w:rsidR="00B81384" w:rsidRPr="0019537D" w:rsidRDefault="00B81384" w:rsidP="00B81384">
      <w:pPr>
        <w:pStyle w:val="Odlomakpopisa"/>
        <w:numPr>
          <w:ilvl w:val="0"/>
          <w:numId w:val="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da je osoba ovlaštena za zastupanje (i potpisivanje ugovora o dodjeli financijskih sredstava) u mandatu, što se potvrđuje uvidom u Registar udruga;</w:t>
      </w:r>
    </w:p>
    <w:p w14:paraId="6F6E7443" w14:textId="77777777" w:rsidR="00B81384" w:rsidRPr="0019537D" w:rsidRDefault="00B81384" w:rsidP="00B81384">
      <w:pPr>
        <w:pStyle w:val="Odlomakpopisa"/>
        <w:numPr>
          <w:ilvl w:val="0"/>
          <w:numId w:val="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da vodi transparentno financijsko poslovanje u skladu sa zakonskim propisima;</w:t>
      </w:r>
    </w:p>
    <w:p w14:paraId="7B6F3236" w14:textId="77777777" w:rsidR="00B81384" w:rsidRPr="0019537D" w:rsidRDefault="00B81384" w:rsidP="00B81384">
      <w:pPr>
        <w:pStyle w:val="Odlomakpopisa"/>
        <w:numPr>
          <w:ilvl w:val="0"/>
          <w:numId w:val="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da uredno ispunjava obveze iz ranije sklopljenih ugovora o financiranju iz javnih izvora, Općine Donji Kraljevec.</w:t>
      </w:r>
    </w:p>
    <w:p w14:paraId="73E635D4" w14:textId="77777777" w:rsidR="00B81384" w:rsidRPr="0019537D" w:rsidRDefault="00B81384" w:rsidP="00B81384">
      <w:pPr>
        <w:spacing w:after="0" w:line="240" w:lineRule="auto"/>
        <w:jc w:val="both"/>
        <w:rPr>
          <w:rFonts w:ascii="Times New Roman" w:hAnsi="Times New Roman" w:cs="Times New Roman"/>
          <w:sz w:val="24"/>
          <w:szCs w:val="24"/>
          <w:lang w:val="hr-HR"/>
        </w:rPr>
      </w:pPr>
    </w:p>
    <w:p w14:paraId="61ABFBBA" w14:textId="77777777" w:rsidR="00B81384" w:rsidRPr="0019537D" w:rsidRDefault="00B81384" w:rsidP="00B81384">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b/>
          <w:sz w:val="24"/>
          <w:szCs w:val="24"/>
          <w:lang w:val="hr-HR"/>
        </w:rPr>
        <w:t>Neprihvatljivi partneri</w:t>
      </w:r>
      <w:r w:rsidRPr="0019537D">
        <w:rPr>
          <w:rFonts w:ascii="Times New Roman" w:hAnsi="Times New Roman" w:cs="Times New Roman"/>
          <w:sz w:val="24"/>
          <w:szCs w:val="24"/>
          <w:lang w:val="hr-HR"/>
        </w:rPr>
        <w:t xml:space="preserve"> na provedbi projekta/programa jesu:</w:t>
      </w:r>
    </w:p>
    <w:p w14:paraId="1DE4F633" w14:textId="77777777" w:rsidR="00B81384" w:rsidRPr="0019537D" w:rsidRDefault="00B81384" w:rsidP="00B81384">
      <w:pPr>
        <w:pStyle w:val="Odlomakpopisa"/>
        <w:numPr>
          <w:ilvl w:val="0"/>
          <w:numId w:val="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color w:val="000000"/>
          <w:sz w:val="24"/>
          <w:szCs w:val="24"/>
          <w:lang w:val="hr-HR"/>
        </w:rPr>
        <w:t>središnja tijela državne uprave i uredi Vlade Republike Hrvatske;</w:t>
      </w:r>
    </w:p>
    <w:p w14:paraId="73C5BE04" w14:textId="77777777" w:rsidR="00B81384" w:rsidRPr="0019537D" w:rsidRDefault="00B81384" w:rsidP="00B81384">
      <w:pPr>
        <w:pStyle w:val="Odlomakpopisa"/>
        <w:numPr>
          <w:ilvl w:val="0"/>
          <w:numId w:val="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jedinice lokalne i područne samouprave;</w:t>
      </w:r>
    </w:p>
    <w:p w14:paraId="0417A834" w14:textId="77777777" w:rsidR="00B81384" w:rsidRPr="0019537D" w:rsidRDefault="00B81384" w:rsidP="00B81384">
      <w:pPr>
        <w:pStyle w:val="Odlomakpopisa"/>
        <w:numPr>
          <w:ilvl w:val="0"/>
          <w:numId w:val="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političke stranke;</w:t>
      </w:r>
    </w:p>
    <w:p w14:paraId="1A9C730A" w14:textId="77777777" w:rsidR="00B81384" w:rsidRPr="0019537D" w:rsidRDefault="00B81384" w:rsidP="00B81384">
      <w:pPr>
        <w:pStyle w:val="Odlomakpopisa"/>
        <w:numPr>
          <w:ilvl w:val="0"/>
          <w:numId w:val="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color w:val="000000"/>
          <w:sz w:val="24"/>
          <w:szCs w:val="24"/>
          <w:lang w:val="hr-HR"/>
        </w:rPr>
        <w:t>javna i privatna trgovačka društva</w:t>
      </w:r>
      <w:r w:rsidRPr="0019537D">
        <w:rPr>
          <w:rFonts w:ascii="Times New Roman" w:hAnsi="Times New Roman" w:cs="Times New Roman"/>
          <w:sz w:val="24"/>
          <w:szCs w:val="24"/>
          <w:lang w:val="hr-HR"/>
        </w:rPr>
        <w:t>.</w:t>
      </w:r>
    </w:p>
    <w:p w14:paraId="7EF5F72F" w14:textId="77777777" w:rsidR="00B81384" w:rsidRPr="0019537D" w:rsidRDefault="00B81384" w:rsidP="00B81384">
      <w:pPr>
        <w:pStyle w:val="Odlomakpopisa"/>
        <w:spacing w:after="0" w:line="240" w:lineRule="auto"/>
        <w:jc w:val="both"/>
        <w:rPr>
          <w:rFonts w:ascii="Times New Roman" w:hAnsi="Times New Roman" w:cs="Times New Roman"/>
          <w:sz w:val="24"/>
          <w:szCs w:val="24"/>
          <w:lang w:val="hr-HR"/>
        </w:rPr>
      </w:pPr>
    </w:p>
    <w:p w14:paraId="3D18BAE3" w14:textId="49BD6966" w:rsidR="00B81384" w:rsidRPr="0019537D" w:rsidRDefault="00B81384" w:rsidP="00B81384">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Programske/projektne aktivnosti partnera moraju biti jasno specificirane u prijavi programa/projekta i Izjavi o partnerstvu. Prijavu zajedničkog programa/projekta, predaje nositelj bez obzira na vrstu i broj partnera u provedbi programa/projekta. Ugovor o dodjeli financijskih sredstava zaključit će se s udrugom koja prijavljuje projekt, a koja je u cijelosti odgovorna za njegovu provedbu, namjensko trošenje odobrenih sredstava, izvještavanje i rezultate.</w:t>
      </w:r>
    </w:p>
    <w:p w14:paraId="78C67732" w14:textId="77777777" w:rsidR="00B81384" w:rsidRPr="0019537D" w:rsidRDefault="00B81384" w:rsidP="00B81384">
      <w:pPr>
        <w:spacing w:after="0" w:line="240" w:lineRule="auto"/>
        <w:jc w:val="both"/>
        <w:rPr>
          <w:rFonts w:ascii="Times New Roman" w:hAnsi="Times New Roman" w:cs="Times New Roman"/>
          <w:sz w:val="24"/>
          <w:szCs w:val="24"/>
          <w:lang w:val="hr-HR"/>
        </w:rPr>
      </w:pPr>
    </w:p>
    <w:p w14:paraId="70D7A61B" w14:textId="77777777" w:rsidR="00B81384" w:rsidRPr="0019537D" w:rsidRDefault="00B81384" w:rsidP="00B81384">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Partnerstvo u programu/projektu dokazuje se ispunjenim Obrascem o partnerskoj organizaciji i Izjavom o partnerstvu, potpisanom i ovjerenom pečatom od strane nositelja programa/projekta i partnera na programu/projektu.</w:t>
      </w:r>
    </w:p>
    <w:p w14:paraId="1EA73907" w14:textId="0A512B6F" w:rsidR="00A75CC4" w:rsidRPr="0019537D" w:rsidRDefault="00A75CC4" w:rsidP="00B81384">
      <w:pPr>
        <w:spacing w:after="0" w:line="240" w:lineRule="auto"/>
        <w:jc w:val="both"/>
        <w:rPr>
          <w:rFonts w:ascii="Times New Roman" w:hAnsi="Times New Roman" w:cs="Times New Roman"/>
          <w:sz w:val="24"/>
          <w:szCs w:val="24"/>
          <w:lang w:val="hr-HR"/>
        </w:rPr>
      </w:pPr>
    </w:p>
    <w:p w14:paraId="6E1009EE" w14:textId="200B0679" w:rsidR="00A75CC4" w:rsidRPr="0019537D" w:rsidRDefault="00A75CC4" w:rsidP="00B81384">
      <w:pPr>
        <w:spacing w:after="0" w:line="240" w:lineRule="auto"/>
        <w:jc w:val="both"/>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6. NEPRIHVATLJIVI PRIJAVITELJI</w:t>
      </w:r>
    </w:p>
    <w:p w14:paraId="3EACA587" w14:textId="77777777" w:rsidR="00A75CC4" w:rsidRPr="0019537D" w:rsidRDefault="00A75CC4" w:rsidP="00B81384">
      <w:pPr>
        <w:spacing w:after="0" w:line="240" w:lineRule="auto"/>
        <w:jc w:val="both"/>
        <w:rPr>
          <w:rFonts w:ascii="Times New Roman" w:hAnsi="Times New Roman" w:cs="Times New Roman"/>
          <w:b/>
          <w:bCs/>
          <w:sz w:val="24"/>
          <w:szCs w:val="24"/>
          <w:lang w:val="hr-HR"/>
        </w:rPr>
      </w:pPr>
    </w:p>
    <w:p w14:paraId="26350771" w14:textId="77777777" w:rsidR="00A75CC4" w:rsidRPr="0019537D" w:rsidRDefault="00A75CC4" w:rsidP="00A75CC4">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Pravo prijave na Natječaj nemaju:</w:t>
      </w:r>
    </w:p>
    <w:p w14:paraId="5B6B3BC3" w14:textId="77777777" w:rsidR="00A75CC4" w:rsidRPr="0019537D" w:rsidRDefault="00A75CC4" w:rsidP="00A75CC4">
      <w:pPr>
        <w:pStyle w:val="Bezproreda"/>
        <w:numPr>
          <w:ilvl w:val="0"/>
          <w:numId w:val="6"/>
        </w:numPr>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ogranci, podružnice i slični ustrojbeni oblici udruga koji nisu registrirani sukladno Zakonu o udrugama kao pravne osobe; </w:t>
      </w:r>
    </w:p>
    <w:p w14:paraId="3BE08D25" w14:textId="77777777" w:rsidR="00A75CC4" w:rsidRPr="0019537D" w:rsidRDefault="00A75CC4" w:rsidP="00A75CC4">
      <w:pPr>
        <w:pStyle w:val="Bezproreda"/>
        <w:numPr>
          <w:ilvl w:val="0"/>
          <w:numId w:val="6"/>
        </w:numPr>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udruge kojima osobe ovlaštene za zastupanje nisu u mandatu; </w:t>
      </w:r>
    </w:p>
    <w:p w14:paraId="30938E19" w14:textId="77777777" w:rsidR="00A75CC4" w:rsidRPr="0019537D" w:rsidRDefault="00A75CC4" w:rsidP="00A75CC4">
      <w:pPr>
        <w:pStyle w:val="Bezproreda"/>
        <w:numPr>
          <w:ilvl w:val="0"/>
          <w:numId w:val="6"/>
        </w:numPr>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udruge koje su u stečaju, postupku gašenja, postupku prisilne naplate ili u postupku likvidacije; </w:t>
      </w:r>
    </w:p>
    <w:p w14:paraId="27BF1DC4" w14:textId="77777777" w:rsidR="00A75CC4" w:rsidRPr="0019537D" w:rsidRDefault="00A75CC4" w:rsidP="00A75CC4">
      <w:pPr>
        <w:pStyle w:val="Bezproreda"/>
        <w:numPr>
          <w:ilvl w:val="0"/>
          <w:numId w:val="6"/>
        </w:numPr>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lastRenderedPageBreak/>
        <w:t xml:space="preserve">udruge koje nisu upisane u Registar neprofitnih udruga; </w:t>
      </w:r>
    </w:p>
    <w:p w14:paraId="69E5A305" w14:textId="77777777" w:rsidR="00A75CC4" w:rsidRPr="0019537D" w:rsidRDefault="00A75CC4" w:rsidP="00A75CC4">
      <w:pPr>
        <w:pStyle w:val="Bezproreda"/>
        <w:numPr>
          <w:ilvl w:val="0"/>
          <w:numId w:val="6"/>
        </w:numPr>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udruge koje su nenamjenski trošile prethodno dodijeljena sredstva iz javnih izvora; </w:t>
      </w:r>
    </w:p>
    <w:p w14:paraId="29ABE736" w14:textId="77777777" w:rsidR="00A75CC4" w:rsidRPr="0019537D" w:rsidRDefault="00A75CC4" w:rsidP="00A75CC4">
      <w:pPr>
        <w:pStyle w:val="Bezproreda"/>
        <w:numPr>
          <w:ilvl w:val="0"/>
          <w:numId w:val="6"/>
        </w:numPr>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udruge koje nisu ispunile obveze vezane uz plaćanje doprinosa ili poreza; </w:t>
      </w:r>
    </w:p>
    <w:p w14:paraId="42D1C7C7" w14:textId="77777777" w:rsidR="00A75CC4" w:rsidRPr="0019537D" w:rsidRDefault="00A75CC4" w:rsidP="00A75CC4">
      <w:pPr>
        <w:pStyle w:val="Bezproreda"/>
        <w:numPr>
          <w:ilvl w:val="0"/>
          <w:numId w:val="6"/>
        </w:numPr>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udruge koje su izravno financirane iz proračuna Općine Donji Kraljevec ili su ostvarile financiranje po drugoj osnovi u tekućoj godini;</w:t>
      </w:r>
    </w:p>
    <w:p w14:paraId="04E9E9E0" w14:textId="77777777" w:rsidR="00A75CC4" w:rsidRPr="0019537D" w:rsidRDefault="00A75CC4" w:rsidP="00A75CC4">
      <w:pPr>
        <w:pStyle w:val="Bezproreda"/>
        <w:numPr>
          <w:ilvl w:val="0"/>
          <w:numId w:val="6"/>
        </w:numPr>
        <w:ind w:left="709" w:hanging="283"/>
        <w:jc w:val="both"/>
        <w:rPr>
          <w:rFonts w:ascii="Times New Roman" w:hAnsi="Times New Roman" w:cs="Times New Roman"/>
          <w:sz w:val="24"/>
          <w:szCs w:val="24"/>
          <w:lang w:val="hr-HR" w:bidi="ta-IN"/>
        </w:rPr>
      </w:pPr>
      <w:r w:rsidRPr="0019537D">
        <w:rPr>
          <w:rFonts w:ascii="Times New Roman" w:hAnsi="Times New Roman" w:cs="Times New Roman"/>
          <w:sz w:val="24"/>
          <w:szCs w:val="24"/>
          <w:lang w:val="hr-HR"/>
        </w:rPr>
        <w:t xml:space="preserve">udruge čiji je jedan od osnivača politička stranka i/ili vjerska zajednica. </w:t>
      </w:r>
    </w:p>
    <w:p w14:paraId="1CBDDBEB" w14:textId="77777777" w:rsidR="00A75CC4" w:rsidRPr="0019537D" w:rsidRDefault="00A75CC4" w:rsidP="00A75CC4">
      <w:pPr>
        <w:pStyle w:val="Bezproreda"/>
        <w:rPr>
          <w:rFonts w:ascii="Times New Roman" w:eastAsia="Calibri" w:hAnsi="Times New Roman" w:cs="Times New Roman"/>
          <w:sz w:val="24"/>
          <w:szCs w:val="24"/>
          <w:lang w:val="hr-HR" w:bidi="ta-IN"/>
        </w:rPr>
      </w:pPr>
    </w:p>
    <w:p w14:paraId="3AAA79EC" w14:textId="77777777" w:rsidR="00A75CC4" w:rsidRPr="0019537D" w:rsidRDefault="00A75CC4" w:rsidP="00A75CC4">
      <w:pPr>
        <w:pStyle w:val="Bezproreda"/>
        <w:jc w:val="both"/>
        <w:rPr>
          <w:rFonts w:ascii="Times New Roman" w:eastAsia="Calibri" w:hAnsi="Times New Roman" w:cs="Times New Roman"/>
          <w:sz w:val="24"/>
          <w:szCs w:val="24"/>
          <w:lang w:val="hr-HR" w:bidi="ta-IN"/>
        </w:rPr>
      </w:pPr>
      <w:r w:rsidRPr="0019537D">
        <w:rPr>
          <w:rFonts w:ascii="Times New Roman" w:eastAsia="Calibri" w:hAnsi="Times New Roman" w:cs="Times New Roman"/>
          <w:sz w:val="24"/>
          <w:szCs w:val="24"/>
          <w:lang w:val="hr-HR" w:bidi="ta-IN"/>
        </w:rPr>
        <w:t>Neprihvatljive su udruge i osobe ovlaštene za zastupanje prijavitelja koji nisu postupili sukladno članku 56. Pravilnika.</w:t>
      </w:r>
    </w:p>
    <w:p w14:paraId="04E3695E" w14:textId="77777777" w:rsidR="00B81384" w:rsidRPr="0019537D" w:rsidRDefault="00B81384" w:rsidP="00B81384">
      <w:pPr>
        <w:spacing w:after="0" w:line="240" w:lineRule="auto"/>
        <w:jc w:val="both"/>
        <w:rPr>
          <w:rFonts w:ascii="Times New Roman" w:hAnsi="Times New Roman" w:cs="Times New Roman"/>
          <w:sz w:val="24"/>
          <w:szCs w:val="24"/>
          <w:lang w:val="hr-HR"/>
        </w:rPr>
      </w:pPr>
    </w:p>
    <w:p w14:paraId="3D0731EF" w14:textId="26331925" w:rsidR="000F005A" w:rsidRPr="0019537D" w:rsidRDefault="00A75CC4" w:rsidP="00220542">
      <w:pPr>
        <w:autoSpaceDE w:val="0"/>
        <w:autoSpaceDN w:val="0"/>
        <w:adjustRightInd w:val="0"/>
        <w:spacing w:after="160" w:line="252" w:lineRule="auto"/>
        <w:jc w:val="both"/>
        <w:rPr>
          <w:rFonts w:ascii="Times New Roman" w:hAnsi="Times New Roman" w:cs="Times New Roman"/>
          <w:b/>
          <w:sz w:val="24"/>
          <w:szCs w:val="24"/>
          <w:lang w:val="hr-HR"/>
        </w:rPr>
      </w:pPr>
      <w:r w:rsidRPr="0019537D">
        <w:rPr>
          <w:rFonts w:ascii="Times New Roman" w:hAnsi="Times New Roman" w:cs="Times New Roman"/>
          <w:b/>
          <w:sz w:val="24"/>
          <w:szCs w:val="24"/>
          <w:lang w:val="hr-HR"/>
        </w:rPr>
        <w:t>7</w:t>
      </w:r>
      <w:r w:rsidR="000F005A" w:rsidRPr="0019537D">
        <w:rPr>
          <w:rFonts w:ascii="Times New Roman" w:hAnsi="Times New Roman" w:cs="Times New Roman"/>
          <w:b/>
          <w:sz w:val="24"/>
          <w:szCs w:val="24"/>
          <w:lang w:val="hr-HR"/>
        </w:rPr>
        <w:t xml:space="preserve">. PRIHVATLJIVE AKTIVNOSTI </w:t>
      </w:r>
    </w:p>
    <w:p w14:paraId="58137EDB" w14:textId="4B2C147A" w:rsidR="000F005A" w:rsidRPr="0019537D" w:rsidRDefault="000F005A" w:rsidP="00B81384">
      <w:pPr>
        <w:autoSpaceDE w:val="0"/>
        <w:autoSpaceDN w:val="0"/>
        <w:adjustRightInd w:val="0"/>
        <w:spacing w:after="0" w:line="252"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Područje provedbe aktivnosti: Općina </w:t>
      </w:r>
      <w:r w:rsidR="00B81384" w:rsidRPr="0019537D">
        <w:rPr>
          <w:rFonts w:ascii="Times New Roman" w:hAnsi="Times New Roman" w:cs="Times New Roman"/>
          <w:sz w:val="24"/>
          <w:szCs w:val="24"/>
          <w:lang w:val="hr-HR"/>
        </w:rPr>
        <w:t>Donji Kraljevec</w:t>
      </w:r>
    </w:p>
    <w:p w14:paraId="37F14750" w14:textId="77777777" w:rsidR="00B81384" w:rsidRPr="0019537D" w:rsidRDefault="00B81384" w:rsidP="00B81384">
      <w:pPr>
        <w:autoSpaceDE w:val="0"/>
        <w:autoSpaceDN w:val="0"/>
        <w:adjustRightInd w:val="0"/>
        <w:spacing w:after="0" w:line="252" w:lineRule="auto"/>
        <w:jc w:val="both"/>
        <w:rPr>
          <w:rFonts w:ascii="Times New Roman" w:hAnsi="Times New Roman" w:cs="Times New Roman"/>
          <w:sz w:val="24"/>
          <w:szCs w:val="24"/>
          <w:lang w:val="hr-HR"/>
        </w:rPr>
      </w:pPr>
    </w:p>
    <w:p w14:paraId="7EF68866" w14:textId="77777777" w:rsidR="000F005A" w:rsidRPr="0019537D" w:rsidRDefault="000F005A" w:rsidP="00B81384">
      <w:pPr>
        <w:autoSpaceDE w:val="0"/>
        <w:autoSpaceDN w:val="0"/>
        <w:adjustRightInd w:val="0"/>
        <w:spacing w:after="0" w:line="252"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Prihvatljivi tipovi projektnih aktivnosti: </w:t>
      </w:r>
    </w:p>
    <w:p w14:paraId="790C1A9E" w14:textId="0FA98B2C" w:rsidR="00FF0509" w:rsidRPr="0019537D" w:rsidRDefault="00FF0509" w:rsidP="00FF0509">
      <w:pPr>
        <w:pStyle w:val="Bezproreda"/>
        <w:numPr>
          <w:ilvl w:val="0"/>
          <w:numId w:val="1"/>
        </w:numPr>
        <w:jc w:val="both"/>
        <w:rPr>
          <w:rFonts w:ascii="Times New Roman" w:hAnsi="Times New Roman" w:cs="Times New Roman"/>
          <w:sz w:val="24"/>
          <w:szCs w:val="24"/>
          <w:lang w:val="hr-HR"/>
        </w:rPr>
      </w:pPr>
      <w:proofErr w:type="spellStart"/>
      <w:r w:rsidRPr="0019537D">
        <w:rPr>
          <w:rFonts w:ascii="Times New Roman" w:hAnsi="Times New Roman" w:cs="Times New Roman"/>
          <w:sz w:val="24"/>
          <w:szCs w:val="24"/>
        </w:rPr>
        <w:t>Poboljšanje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infrastru</w:t>
      </w:r>
      <w:r w:rsidR="007408E1">
        <w:rPr>
          <w:rFonts w:ascii="Times New Roman" w:hAnsi="Times New Roman" w:cs="Times New Roman"/>
          <w:sz w:val="24"/>
          <w:szCs w:val="24"/>
        </w:rPr>
        <w:t>k</w:t>
      </w:r>
      <w:r w:rsidRPr="0019537D">
        <w:rPr>
          <w:rFonts w:ascii="Times New Roman" w:hAnsi="Times New Roman" w:cs="Times New Roman"/>
          <w:sz w:val="24"/>
          <w:szCs w:val="24"/>
        </w:rPr>
        <w:t>ture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građenje</w:t>
      </w:r>
      <w:proofErr w:type="spellEnd"/>
      <w:r w:rsidRPr="0019537D">
        <w:rPr>
          <w:rFonts w:ascii="Times New Roman" w:hAnsi="Times New Roman" w:cs="Times New Roman"/>
          <w:sz w:val="24"/>
          <w:szCs w:val="24"/>
        </w:rPr>
        <w:t xml:space="preserve">), nabava </w:t>
      </w:r>
      <w:proofErr w:type="spellStart"/>
      <w:r w:rsidRPr="0019537D">
        <w:rPr>
          <w:rFonts w:ascii="Times New Roman" w:hAnsi="Times New Roman" w:cs="Times New Roman"/>
          <w:sz w:val="24"/>
          <w:szCs w:val="24"/>
        </w:rPr>
        <w:t>dugotrajne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imovine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sitnog</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inventara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potrebnog</w:t>
      </w:r>
      <w:proofErr w:type="spellEnd"/>
      <w:r w:rsidRPr="0019537D">
        <w:rPr>
          <w:rFonts w:ascii="Times New Roman" w:hAnsi="Times New Roman" w:cs="Times New Roman"/>
          <w:sz w:val="24"/>
          <w:szCs w:val="24"/>
        </w:rPr>
        <w:t xml:space="preserve"> za rad </w:t>
      </w:r>
      <w:proofErr w:type="spellStart"/>
      <w:r w:rsidRPr="0019537D">
        <w:rPr>
          <w:rFonts w:ascii="Times New Roman" w:hAnsi="Times New Roman" w:cs="Times New Roman"/>
          <w:sz w:val="24"/>
          <w:szCs w:val="24"/>
        </w:rPr>
        <w: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aktivnosti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udruge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ili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podružnice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udruge</w:t>
      </w:r>
      <w:proofErr w:type="spellEnd"/>
      <w:r w:rsidRPr="0019537D">
        <w:rPr>
          <w:rFonts w:ascii="Times New Roman" w:hAnsi="Times New Roman" w:cs="Times New Roman"/>
          <w:sz w:val="24"/>
          <w:szCs w:val="24"/>
        </w:rPr>
        <w:t xml:space="preserve"> </w:t>
      </w:r>
      <w:r w:rsidRPr="0019537D">
        <w:rPr>
          <w:rFonts w:ascii="Times New Roman" w:hAnsi="Times New Roman" w:cs="Times New Roman"/>
          <w:sz w:val="24"/>
          <w:szCs w:val="24"/>
          <w:lang w:val="hr-HR"/>
        </w:rPr>
        <w:t>sa područja Općine Donji Kraljevec</w:t>
      </w:r>
    </w:p>
    <w:p w14:paraId="533E5860" w14:textId="77777777" w:rsidR="00FF0509" w:rsidRPr="0019537D" w:rsidRDefault="00FF0509" w:rsidP="00FF0509">
      <w:pPr>
        <w:pStyle w:val="Bezproreda"/>
        <w:ind w:left="720"/>
        <w:jc w:val="both"/>
        <w:rPr>
          <w:rFonts w:ascii="Times New Roman" w:hAnsi="Times New Roman" w:cs="Times New Roman"/>
          <w:sz w:val="24"/>
          <w:szCs w:val="24"/>
          <w:lang w:val="hr-HR"/>
        </w:rPr>
      </w:pPr>
    </w:p>
    <w:p w14:paraId="400F9D25" w14:textId="0855735E" w:rsidR="000F005A" w:rsidRPr="0019537D" w:rsidRDefault="00A75CC4" w:rsidP="00220542">
      <w:pPr>
        <w:autoSpaceDE w:val="0"/>
        <w:autoSpaceDN w:val="0"/>
        <w:adjustRightInd w:val="0"/>
        <w:spacing w:after="160" w:line="252" w:lineRule="auto"/>
        <w:jc w:val="both"/>
        <w:rPr>
          <w:rFonts w:ascii="Times New Roman" w:hAnsi="Times New Roman" w:cs="Times New Roman"/>
          <w:sz w:val="24"/>
          <w:szCs w:val="24"/>
          <w:lang w:val="hr-HR"/>
        </w:rPr>
      </w:pPr>
      <w:r w:rsidRPr="0019537D">
        <w:rPr>
          <w:rFonts w:ascii="Times New Roman" w:hAnsi="Times New Roman" w:cs="Times New Roman"/>
          <w:b/>
          <w:sz w:val="24"/>
          <w:szCs w:val="24"/>
          <w:lang w:val="hr-HR"/>
        </w:rPr>
        <w:t>8.</w:t>
      </w:r>
      <w:r w:rsidR="000F005A" w:rsidRPr="0019537D">
        <w:rPr>
          <w:rFonts w:ascii="Times New Roman" w:hAnsi="Times New Roman" w:cs="Times New Roman"/>
          <w:b/>
          <w:sz w:val="24"/>
          <w:szCs w:val="24"/>
          <w:lang w:val="hr-HR"/>
        </w:rPr>
        <w:t xml:space="preserve"> </w:t>
      </w:r>
      <w:r w:rsidR="007E3AF3" w:rsidRPr="0019537D">
        <w:rPr>
          <w:rFonts w:ascii="Times New Roman" w:hAnsi="Times New Roman" w:cs="Times New Roman"/>
          <w:b/>
          <w:sz w:val="24"/>
          <w:szCs w:val="24"/>
          <w:lang w:val="hr-HR"/>
        </w:rPr>
        <w:t xml:space="preserve">PLANIRANI IZNOSI </w:t>
      </w:r>
    </w:p>
    <w:p w14:paraId="320C64EA" w14:textId="59B7CABB" w:rsidR="000F005A" w:rsidRPr="0019537D" w:rsidRDefault="007E3AF3" w:rsidP="007E3AF3">
      <w:pPr>
        <w:autoSpaceDE w:val="0"/>
        <w:autoSpaceDN w:val="0"/>
        <w:adjustRightInd w:val="0"/>
        <w:spacing w:after="0" w:line="252"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Najniži iznos sredstava koji se može odobriti i ugovoriti je </w:t>
      </w:r>
      <w:r w:rsidRPr="0019537D">
        <w:rPr>
          <w:rFonts w:ascii="Times New Roman" w:hAnsi="Times New Roman" w:cs="Times New Roman"/>
          <w:b/>
          <w:bCs/>
          <w:sz w:val="24"/>
          <w:szCs w:val="24"/>
          <w:lang w:val="hr-HR"/>
        </w:rPr>
        <w:t>10.000,00 eura.</w:t>
      </w:r>
    </w:p>
    <w:p w14:paraId="208841FF" w14:textId="6D51B762" w:rsidR="000F005A" w:rsidRPr="0019537D" w:rsidRDefault="000F005A" w:rsidP="007E3AF3">
      <w:pPr>
        <w:autoSpaceDE w:val="0"/>
        <w:autoSpaceDN w:val="0"/>
        <w:adjustRightInd w:val="0"/>
        <w:spacing w:after="0" w:line="252" w:lineRule="auto"/>
        <w:jc w:val="both"/>
        <w:rPr>
          <w:rFonts w:ascii="Times New Roman" w:hAnsi="Times New Roman" w:cs="Times New Roman"/>
          <w:b/>
          <w:bCs/>
          <w:sz w:val="24"/>
          <w:szCs w:val="24"/>
          <w:lang w:val="hr-HR"/>
        </w:rPr>
      </w:pPr>
      <w:r w:rsidRPr="0019537D">
        <w:rPr>
          <w:rFonts w:ascii="Times New Roman" w:hAnsi="Times New Roman" w:cs="Times New Roman"/>
          <w:sz w:val="24"/>
          <w:szCs w:val="24"/>
          <w:lang w:val="hr-HR"/>
        </w:rPr>
        <w:t>Najviši iznos sredstava ko</w:t>
      </w:r>
      <w:r w:rsidR="0076569A" w:rsidRPr="0019537D">
        <w:rPr>
          <w:rFonts w:ascii="Times New Roman" w:hAnsi="Times New Roman" w:cs="Times New Roman"/>
          <w:sz w:val="24"/>
          <w:szCs w:val="24"/>
          <w:lang w:val="hr-HR"/>
        </w:rPr>
        <w:t xml:space="preserve">ji se može odobriti i ugovoriti je </w:t>
      </w:r>
      <w:r w:rsidR="00D807D4" w:rsidRPr="00D807D4">
        <w:rPr>
          <w:rFonts w:ascii="Times New Roman" w:hAnsi="Times New Roman" w:cs="Times New Roman"/>
          <w:b/>
          <w:bCs/>
          <w:sz w:val="24"/>
          <w:szCs w:val="24"/>
          <w:lang w:val="hr-HR"/>
        </w:rPr>
        <w:t>2</w:t>
      </w:r>
      <w:r w:rsidR="007E3AF3" w:rsidRPr="0019537D">
        <w:rPr>
          <w:rFonts w:ascii="Times New Roman" w:hAnsi="Times New Roman" w:cs="Times New Roman"/>
          <w:b/>
          <w:bCs/>
          <w:sz w:val="24"/>
          <w:szCs w:val="24"/>
          <w:lang w:val="hr-HR"/>
        </w:rPr>
        <w:t>0.000,00 eura.</w:t>
      </w:r>
    </w:p>
    <w:p w14:paraId="43189959" w14:textId="77777777" w:rsidR="007E3AF3" w:rsidRPr="0019537D" w:rsidRDefault="007E3AF3" w:rsidP="007E3AF3">
      <w:pPr>
        <w:autoSpaceDE w:val="0"/>
        <w:autoSpaceDN w:val="0"/>
        <w:adjustRightInd w:val="0"/>
        <w:spacing w:after="0" w:line="252" w:lineRule="auto"/>
        <w:jc w:val="both"/>
        <w:rPr>
          <w:rFonts w:ascii="Times New Roman" w:hAnsi="Times New Roman" w:cs="Times New Roman"/>
          <w:b/>
          <w:bCs/>
          <w:sz w:val="24"/>
          <w:szCs w:val="24"/>
          <w:lang w:val="hr-HR"/>
        </w:rPr>
      </w:pPr>
    </w:p>
    <w:p w14:paraId="2FA879A9" w14:textId="0E378C3B" w:rsidR="000F005A" w:rsidRPr="0019537D" w:rsidRDefault="000F005A" w:rsidP="007E3AF3">
      <w:pPr>
        <w:autoSpaceDE w:val="0"/>
        <w:autoSpaceDN w:val="0"/>
        <w:adjustRightInd w:val="0"/>
        <w:spacing w:after="0" w:line="252"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Odob</w:t>
      </w:r>
      <w:r w:rsidR="002A22A7" w:rsidRPr="0019537D">
        <w:rPr>
          <w:rFonts w:ascii="Times New Roman" w:hAnsi="Times New Roman" w:cs="Times New Roman"/>
          <w:sz w:val="24"/>
          <w:szCs w:val="24"/>
          <w:lang w:val="hr-HR"/>
        </w:rPr>
        <w:t>reni iznosi isplatiti će se jednokratno</w:t>
      </w:r>
      <w:r w:rsidRPr="0019537D">
        <w:rPr>
          <w:rFonts w:ascii="Times New Roman" w:hAnsi="Times New Roman" w:cs="Times New Roman"/>
          <w:sz w:val="24"/>
          <w:szCs w:val="24"/>
          <w:lang w:val="hr-HR"/>
        </w:rPr>
        <w:t>,</w:t>
      </w:r>
      <w:r w:rsidR="002A22A7" w:rsidRPr="0019537D">
        <w:rPr>
          <w:rFonts w:ascii="Times New Roman" w:hAnsi="Times New Roman" w:cs="Times New Roman"/>
          <w:sz w:val="24"/>
          <w:szCs w:val="24"/>
          <w:lang w:val="hr-HR"/>
        </w:rPr>
        <w:t xml:space="preserve"> odnosno</w:t>
      </w:r>
      <w:r w:rsidRPr="0019537D">
        <w:rPr>
          <w:rFonts w:ascii="Times New Roman" w:hAnsi="Times New Roman" w:cs="Times New Roman"/>
          <w:sz w:val="24"/>
          <w:szCs w:val="24"/>
          <w:lang w:val="hr-HR"/>
        </w:rPr>
        <w:t xml:space="preserve"> sukladno raspoloživosti sredstava, što će biti definirano Ugovorom o dodjeli financijskih sredstava.</w:t>
      </w:r>
    </w:p>
    <w:p w14:paraId="2422C842" w14:textId="77777777" w:rsidR="00A75CC4" w:rsidRPr="0019537D" w:rsidRDefault="00A75CC4" w:rsidP="007E3AF3">
      <w:pPr>
        <w:autoSpaceDE w:val="0"/>
        <w:autoSpaceDN w:val="0"/>
        <w:adjustRightInd w:val="0"/>
        <w:spacing w:after="0" w:line="252" w:lineRule="auto"/>
        <w:jc w:val="both"/>
        <w:rPr>
          <w:rFonts w:ascii="Times New Roman" w:hAnsi="Times New Roman" w:cs="Times New Roman"/>
          <w:sz w:val="24"/>
          <w:szCs w:val="24"/>
          <w:lang w:val="hr-HR"/>
        </w:rPr>
      </w:pPr>
    </w:p>
    <w:p w14:paraId="1388A1BC" w14:textId="0BEDFB1D" w:rsidR="00A75CC4" w:rsidRPr="0019537D" w:rsidRDefault="00A75CC4" w:rsidP="007E3AF3">
      <w:pPr>
        <w:autoSpaceDE w:val="0"/>
        <w:autoSpaceDN w:val="0"/>
        <w:adjustRightInd w:val="0"/>
        <w:spacing w:after="0" w:line="252" w:lineRule="auto"/>
        <w:jc w:val="both"/>
        <w:rPr>
          <w:rFonts w:ascii="Times New Roman" w:hAnsi="Times New Roman" w:cs="Times New Roman"/>
          <w:i/>
          <w:iCs/>
          <w:sz w:val="24"/>
          <w:szCs w:val="24"/>
          <w:u w:val="single"/>
          <w:lang w:val="hr-HR"/>
        </w:rPr>
      </w:pPr>
      <w:r w:rsidRPr="0019537D">
        <w:rPr>
          <w:rFonts w:ascii="Times New Roman" w:hAnsi="Times New Roman" w:cs="Times New Roman"/>
          <w:i/>
          <w:iCs/>
          <w:sz w:val="24"/>
          <w:szCs w:val="24"/>
          <w:u w:val="single"/>
          <w:lang w:val="hr-HR"/>
        </w:rPr>
        <w:t>Očekivani broj financijskih potpora: 3</w:t>
      </w:r>
    </w:p>
    <w:p w14:paraId="5540F78D" w14:textId="77777777" w:rsidR="007E3AF3" w:rsidRPr="0019537D" w:rsidRDefault="007E3AF3" w:rsidP="007E3AF3">
      <w:pPr>
        <w:autoSpaceDE w:val="0"/>
        <w:autoSpaceDN w:val="0"/>
        <w:adjustRightInd w:val="0"/>
        <w:spacing w:after="0" w:line="252" w:lineRule="auto"/>
        <w:jc w:val="both"/>
        <w:rPr>
          <w:rFonts w:ascii="Times New Roman" w:hAnsi="Times New Roman" w:cs="Times New Roman"/>
          <w:sz w:val="24"/>
          <w:szCs w:val="24"/>
          <w:lang w:val="hr-HR"/>
        </w:rPr>
      </w:pPr>
    </w:p>
    <w:p w14:paraId="36DC425B" w14:textId="0C8C9132" w:rsidR="000F005A" w:rsidRPr="0019537D" w:rsidRDefault="004A0533" w:rsidP="00220542">
      <w:pPr>
        <w:autoSpaceDE w:val="0"/>
        <w:autoSpaceDN w:val="0"/>
        <w:adjustRightInd w:val="0"/>
        <w:spacing w:after="160" w:line="252" w:lineRule="auto"/>
        <w:jc w:val="both"/>
        <w:rPr>
          <w:rFonts w:ascii="Times New Roman" w:hAnsi="Times New Roman" w:cs="Times New Roman"/>
          <w:b/>
          <w:sz w:val="24"/>
          <w:szCs w:val="24"/>
          <w:lang w:val="hr-HR"/>
        </w:rPr>
      </w:pPr>
      <w:r w:rsidRPr="0019537D">
        <w:rPr>
          <w:rFonts w:ascii="Times New Roman" w:hAnsi="Times New Roman" w:cs="Times New Roman"/>
          <w:b/>
          <w:sz w:val="24"/>
          <w:szCs w:val="24"/>
          <w:lang w:val="hr-HR"/>
        </w:rPr>
        <w:t>9</w:t>
      </w:r>
      <w:r w:rsidR="000F005A" w:rsidRPr="0019537D">
        <w:rPr>
          <w:rFonts w:ascii="Times New Roman" w:hAnsi="Times New Roman" w:cs="Times New Roman"/>
          <w:b/>
          <w:sz w:val="24"/>
          <w:szCs w:val="24"/>
          <w:lang w:val="hr-HR"/>
        </w:rPr>
        <w:t xml:space="preserve">. </w:t>
      </w:r>
      <w:r w:rsidRPr="0019537D">
        <w:rPr>
          <w:rFonts w:ascii="Times New Roman" w:hAnsi="Times New Roman" w:cs="Times New Roman"/>
          <w:b/>
          <w:sz w:val="24"/>
          <w:szCs w:val="24"/>
          <w:lang w:val="hr-HR"/>
        </w:rPr>
        <w:t>NAČIN PRIJAVE</w:t>
      </w:r>
      <w:r w:rsidR="000F005A" w:rsidRPr="0019537D">
        <w:rPr>
          <w:rFonts w:ascii="Times New Roman" w:hAnsi="Times New Roman" w:cs="Times New Roman"/>
          <w:b/>
          <w:sz w:val="24"/>
          <w:szCs w:val="24"/>
          <w:lang w:val="hr-HR"/>
        </w:rPr>
        <w:t xml:space="preserve">  </w:t>
      </w:r>
    </w:p>
    <w:p w14:paraId="4955589F" w14:textId="77777777" w:rsidR="0033064C" w:rsidRPr="0019537D" w:rsidRDefault="0033064C" w:rsidP="0033064C">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Da bi prijava bila pravovaljana, prijavitelj mora podnijeti prijavu na propisanim obrascima koji se mogu preuzeti na mrežnim stranicama Općine Donji Kraljevec (</w:t>
      </w:r>
      <w:hyperlink r:id="rId10" w:history="1">
        <w:r w:rsidRPr="0019537D">
          <w:rPr>
            <w:rStyle w:val="Hiperveza"/>
            <w:rFonts w:ascii="Times New Roman" w:hAnsi="Times New Roman" w:cs="Times New Roman"/>
            <w:sz w:val="24"/>
            <w:szCs w:val="24"/>
            <w:lang w:val="hr-HR"/>
          </w:rPr>
          <w:t>www.donjikraljevec.hr</w:t>
        </w:r>
      </w:hyperlink>
      <w:r w:rsidRPr="0019537D">
        <w:rPr>
          <w:rFonts w:ascii="Times New Roman" w:hAnsi="Times New Roman" w:cs="Times New Roman"/>
          <w:sz w:val="24"/>
          <w:szCs w:val="24"/>
          <w:lang w:val="hr-HR"/>
        </w:rPr>
        <w:t>) kako slijedi:</w:t>
      </w:r>
    </w:p>
    <w:p w14:paraId="6A35A2D3" w14:textId="77777777" w:rsidR="0033064C" w:rsidRPr="0019537D" w:rsidRDefault="0033064C" w:rsidP="0033064C">
      <w:pPr>
        <w:spacing w:after="0" w:line="240" w:lineRule="auto"/>
        <w:jc w:val="both"/>
        <w:rPr>
          <w:rFonts w:ascii="Times New Roman" w:hAnsi="Times New Roman" w:cs="Times New Roman"/>
          <w:sz w:val="24"/>
          <w:szCs w:val="24"/>
          <w:lang w:val="hr-HR"/>
        </w:rPr>
      </w:pPr>
    </w:p>
    <w:p w14:paraId="26B47B67" w14:textId="77777777" w:rsidR="0033064C" w:rsidRPr="0019537D" w:rsidRDefault="0033064C" w:rsidP="0033064C">
      <w:pPr>
        <w:pStyle w:val="Bezproreda"/>
        <w:numPr>
          <w:ilvl w:val="0"/>
          <w:numId w:val="9"/>
        </w:numPr>
        <w:ind w:left="709" w:hanging="283"/>
        <w:rPr>
          <w:rFonts w:ascii="Times New Roman" w:hAnsi="Times New Roman" w:cs="Times New Roman"/>
          <w:bCs/>
          <w:sz w:val="24"/>
          <w:szCs w:val="24"/>
          <w:lang w:val="hr-HR" w:eastAsia="hr-HR"/>
        </w:rPr>
      </w:pPr>
      <w:r w:rsidRPr="0019537D">
        <w:rPr>
          <w:rFonts w:ascii="Times New Roman" w:hAnsi="Times New Roman" w:cs="Times New Roman"/>
          <w:sz w:val="24"/>
          <w:szCs w:val="24"/>
          <w:lang w:val="hr-HR" w:eastAsia="hr-HR"/>
        </w:rPr>
        <w:t xml:space="preserve">ispunjen Obrazac za prijavu programa/projekta; </w:t>
      </w:r>
    </w:p>
    <w:p w14:paraId="74EEF6D5" w14:textId="77777777" w:rsidR="0033064C" w:rsidRPr="0019537D" w:rsidRDefault="0033064C" w:rsidP="0033064C">
      <w:pPr>
        <w:pStyle w:val="Bezproreda"/>
        <w:numPr>
          <w:ilvl w:val="0"/>
          <w:numId w:val="9"/>
        </w:numPr>
        <w:ind w:left="709" w:hanging="283"/>
        <w:rPr>
          <w:rFonts w:ascii="Times New Roman" w:hAnsi="Times New Roman" w:cs="Times New Roman"/>
          <w:bCs/>
          <w:sz w:val="24"/>
          <w:szCs w:val="24"/>
          <w:lang w:val="hr-HR" w:eastAsia="hr-HR"/>
        </w:rPr>
      </w:pPr>
      <w:r w:rsidRPr="0019537D">
        <w:rPr>
          <w:rFonts w:ascii="Times New Roman" w:hAnsi="Times New Roman" w:cs="Times New Roman"/>
          <w:sz w:val="24"/>
          <w:szCs w:val="24"/>
          <w:lang w:val="hr-HR" w:eastAsia="hr-HR"/>
        </w:rPr>
        <w:t xml:space="preserve">ispunjen Obrazac proračuna programa/projekta; </w:t>
      </w:r>
    </w:p>
    <w:p w14:paraId="0E80301C" w14:textId="77777777" w:rsidR="0033064C" w:rsidRPr="0019537D" w:rsidRDefault="0033064C" w:rsidP="0033064C">
      <w:pPr>
        <w:pStyle w:val="Bezproreda"/>
        <w:numPr>
          <w:ilvl w:val="0"/>
          <w:numId w:val="9"/>
        </w:numPr>
        <w:ind w:left="709" w:hanging="283"/>
        <w:rPr>
          <w:rFonts w:ascii="Times New Roman" w:hAnsi="Times New Roman" w:cs="Times New Roman"/>
          <w:bCs/>
          <w:sz w:val="24"/>
          <w:szCs w:val="24"/>
          <w:lang w:val="hr-HR" w:eastAsia="hr-HR"/>
        </w:rPr>
      </w:pPr>
      <w:r w:rsidRPr="0019537D">
        <w:rPr>
          <w:rFonts w:ascii="Times New Roman" w:hAnsi="Times New Roman" w:cs="Times New Roman"/>
          <w:sz w:val="24"/>
          <w:szCs w:val="24"/>
          <w:lang w:val="hr-HR" w:eastAsia="hr-HR"/>
        </w:rPr>
        <w:t>ispunjen Obrazac o partnerskoj organizaciji, ako je primjenjivo;</w:t>
      </w:r>
    </w:p>
    <w:p w14:paraId="66C256D8" w14:textId="77777777" w:rsidR="0033064C" w:rsidRPr="0019537D" w:rsidRDefault="0033064C" w:rsidP="0033064C">
      <w:pPr>
        <w:pStyle w:val="Bezproreda"/>
        <w:numPr>
          <w:ilvl w:val="0"/>
          <w:numId w:val="9"/>
        </w:numPr>
        <w:ind w:left="709" w:hanging="283"/>
        <w:rPr>
          <w:rFonts w:ascii="Times New Roman" w:hAnsi="Times New Roman" w:cs="Times New Roman"/>
          <w:sz w:val="24"/>
          <w:szCs w:val="24"/>
          <w:lang w:val="hr-HR" w:eastAsia="hr-HR"/>
        </w:rPr>
      </w:pPr>
      <w:r w:rsidRPr="0019537D">
        <w:rPr>
          <w:rFonts w:ascii="Times New Roman" w:hAnsi="Times New Roman" w:cs="Times New Roman"/>
          <w:sz w:val="24"/>
          <w:szCs w:val="24"/>
          <w:lang w:val="hr-HR" w:eastAsia="hr-HR"/>
        </w:rPr>
        <w:t xml:space="preserve">ispunjenu Izjavu o partnerstvu od strane svih partnera na programu/projektu, ako je primjenjivo; </w:t>
      </w:r>
    </w:p>
    <w:p w14:paraId="488A90E8" w14:textId="77777777" w:rsidR="0033064C" w:rsidRPr="0019537D" w:rsidRDefault="0033064C" w:rsidP="0033064C">
      <w:pPr>
        <w:pStyle w:val="Bezproreda"/>
        <w:numPr>
          <w:ilvl w:val="0"/>
          <w:numId w:val="9"/>
        </w:numPr>
        <w:ind w:left="709" w:hanging="283"/>
        <w:rPr>
          <w:rFonts w:ascii="Times New Roman" w:hAnsi="Times New Roman" w:cs="Times New Roman"/>
          <w:sz w:val="24"/>
          <w:szCs w:val="24"/>
          <w:lang w:val="hr-HR" w:eastAsia="hr-HR"/>
        </w:rPr>
      </w:pPr>
      <w:r w:rsidRPr="0019537D">
        <w:rPr>
          <w:rFonts w:ascii="Times New Roman" w:hAnsi="Times New Roman" w:cs="Times New Roman"/>
          <w:sz w:val="24"/>
          <w:szCs w:val="24"/>
          <w:lang w:val="hr-HR" w:eastAsia="hr-HR"/>
        </w:rPr>
        <w:t xml:space="preserve">ispunjenu Izjavu o nepostojanju dvostrukog financiranja; </w:t>
      </w:r>
    </w:p>
    <w:p w14:paraId="06E5F877" w14:textId="77777777" w:rsidR="0033064C" w:rsidRPr="0019537D" w:rsidRDefault="0033064C" w:rsidP="0033064C">
      <w:pPr>
        <w:pStyle w:val="Bezproreda"/>
        <w:numPr>
          <w:ilvl w:val="0"/>
          <w:numId w:val="9"/>
        </w:numPr>
        <w:ind w:left="709" w:hanging="283"/>
        <w:rPr>
          <w:rFonts w:ascii="Times New Roman" w:hAnsi="Times New Roman" w:cs="Times New Roman"/>
          <w:sz w:val="24"/>
          <w:szCs w:val="24"/>
          <w:lang w:val="hr-HR" w:eastAsia="hr-HR"/>
        </w:rPr>
      </w:pPr>
      <w:r w:rsidRPr="0019537D">
        <w:rPr>
          <w:rFonts w:ascii="Times New Roman" w:hAnsi="Times New Roman" w:cs="Times New Roman"/>
          <w:sz w:val="24"/>
          <w:szCs w:val="24"/>
          <w:lang w:val="hr-HR" w:eastAsia="hr-HR"/>
        </w:rPr>
        <w:t xml:space="preserve">ispunjenu Izjavu o neosuđivanosti i nepostojanju poreznog duga; </w:t>
      </w:r>
    </w:p>
    <w:p w14:paraId="3F799B16" w14:textId="77777777" w:rsidR="0033064C" w:rsidRPr="0019537D" w:rsidRDefault="0033064C" w:rsidP="0033064C">
      <w:pPr>
        <w:pStyle w:val="Odlomakpopisa"/>
        <w:numPr>
          <w:ilvl w:val="0"/>
          <w:numId w:val="9"/>
        </w:numPr>
        <w:spacing w:after="160" w:line="256" w:lineRule="auto"/>
        <w:ind w:left="709" w:hanging="283"/>
        <w:rPr>
          <w:rFonts w:ascii="Times New Roman" w:hAnsi="Times New Roman" w:cs="Times New Roman"/>
          <w:sz w:val="24"/>
          <w:szCs w:val="24"/>
        </w:rPr>
      </w:pPr>
      <w:proofErr w:type="spellStart"/>
      <w:r w:rsidRPr="0019537D">
        <w:rPr>
          <w:rFonts w:ascii="Times New Roman" w:hAnsi="Times New Roman" w:cs="Times New Roman"/>
          <w:sz w:val="24"/>
          <w:szCs w:val="24"/>
          <w:lang w:eastAsia="hr-HR"/>
        </w:rPr>
        <w:t>Životopis</w:t>
      </w:r>
      <w:proofErr w:type="spellEnd"/>
      <w:r w:rsidRPr="0019537D">
        <w:rPr>
          <w:rFonts w:ascii="Times New Roman" w:hAnsi="Times New Roman" w:cs="Times New Roman"/>
          <w:sz w:val="24"/>
          <w:szCs w:val="24"/>
          <w:lang w:eastAsia="hr-HR"/>
        </w:rPr>
        <w:t xml:space="preserve"> </w:t>
      </w:r>
      <w:proofErr w:type="spellStart"/>
      <w:r w:rsidRPr="0019537D">
        <w:rPr>
          <w:rFonts w:ascii="Times New Roman" w:hAnsi="Times New Roman" w:cs="Times New Roman"/>
          <w:sz w:val="24"/>
          <w:szCs w:val="24"/>
          <w:lang w:eastAsia="hr-HR"/>
        </w:rPr>
        <w:t>voditelja</w:t>
      </w:r>
      <w:proofErr w:type="spellEnd"/>
      <w:r w:rsidRPr="0019537D">
        <w:rPr>
          <w:rFonts w:ascii="Times New Roman" w:hAnsi="Times New Roman" w:cs="Times New Roman"/>
          <w:sz w:val="24"/>
          <w:szCs w:val="24"/>
          <w:lang w:eastAsia="hr-HR"/>
        </w:rPr>
        <w:t xml:space="preserve"> </w:t>
      </w:r>
      <w:proofErr w:type="spellStart"/>
      <w:r w:rsidRPr="0019537D">
        <w:rPr>
          <w:rFonts w:ascii="Times New Roman" w:hAnsi="Times New Roman" w:cs="Times New Roman"/>
          <w:sz w:val="24"/>
          <w:szCs w:val="24"/>
          <w:lang w:eastAsia="hr-HR"/>
        </w:rPr>
        <w:t>programa</w:t>
      </w:r>
      <w:proofErr w:type="spellEnd"/>
      <w:r w:rsidRPr="0019537D">
        <w:rPr>
          <w:rFonts w:ascii="Times New Roman" w:hAnsi="Times New Roman" w:cs="Times New Roman"/>
          <w:sz w:val="24"/>
          <w:szCs w:val="24"/>
          <w:lang w:eastAsia="hr-HR"/>
        </w:rPr>
        <w:t>/</w:t>
      </w:r>
      <w:proofErr w:type="spellStart"/>
      <w:r w:rsidRPr="0019537D">
        <w:rPr>
          <w:rFonts w:ascii="Times New Roman" w:hAnsi="Times New Roman" w:cs="Times New Roman"/>
          <w:sz w:val="24"/>
          <w:szCs w:val="24"/>
          <w:lang w:eastAsia="hr-HR"/>
        </w:rPr>
        <w:t>projekta</w:t>
      </w:r>
      <w:proofErr w:type="spellEnd"/>
      <w:r w:rsidRPr="0019537D">
        <w:rPr>
          <w:rFonts w:ascii="Times New Roman" w:hAnsi="Times New Roman" w:cs="Times New Roman"/>
          <w:sz w:val="24"/>
          <w:szCs w:val="24"/>
          <w:lang w:eastAsia="hr-HR"/>
        </w:rPr>
        <w:t>;</w:t>
      </w:r>
      <w:r w:rsidRPr="0019537D">
        <w:rPr>
          <w:rFonts w:ascii="Times New Roman" w:hAnsi="Times New Roman" w:cs="Times New Roman"/>
          <w:sz w:val="24"/>
          <w:szCs w:val="24"/>
          <w:lang w:val="hr-HR" w:eastAsia="hr-HR"/>
        </w:rPr>
        <w:t xml:space="preserve"> </w:t>
      </w:r>
    </w:p>
    <w:p w14:paraId="373F7B20" w14:textId="77777777" w:rsidR="0033064C" w:rsidRPr="0019537D" w:rsidRDefault="0033064C" w:rsidP="0033064C">
      <w:pPr>
        <w:pStyle w:val="Odlomakpopisa"/>
        <w:numPr>
          <w:ilvl w:val="0"/>
          <w:numId w:val="9"/>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dokaz o sufinanciranju programa/projekta od drugih izvora sufinanciranja (preslika odluke, ugovora, izjave, pisma namjere o sufinanciranju, itd.), ili izjava o sufinanciranju iz vlastitih sredstava, ako je primjenjivo.</w:t>
      </w:r>
    </w:p>
    <w:p w14:paraId="19635631" w14:textId="77777777" w:rsidR="0033064C" w:rsidRPr="0019537D" w:rsidRDefault="0033064C" w:rsidP="0033064C">
      <w:pPr>
        <w:pStyle w:val="Bezproreda"/>
        <w:overflowPunct w:val="0"/>
        <w:autoSpaceDE w:val="0"/>
        <w:autoSpaceDN w:val="0"/>
        <w:adjustRightInd w:val="0"/>
        <w:jc w:val="both"/>
        <w:rPr>
          <w:rFonts w:ascii="Times New Roman" w:hAnsi="Times New Roman" w:cs="Times New Roman"/>
          <w:bCs/>
          <w:iCs/>
          <w:sz w:val="24"/>
          <w:szCs w:val="24"/>
          <w:lang w:val="hr-HR" w:eastAsia="hr-HR"/>
        </w:rPr>
      </w:pPr>
    </w:p>
    <w:p w14:paraId="12EE47EE" w14:textId="77777777" w:rsidR="0033064C" w:rsidRPr="0019537D" w:rsidRDefault="0033064C" w:rsidP="0033064C">
      <w:pPr>
        <w:pStyle w:val="Bezproreda"/>
        <w:overflowPunct w:val="0"/>
        <w:autoSpaceDE w:val="0"/>
        <w:autoSpaceDN w:val="0"/>
        <w:adjustRightInd w:val="0"/>
        <w:jc w:val="both"/>
        <w:rPr>
          <w:rFonts w:ascii="Times New Roman" w:hAnsi="Times New Roman" w:cs="Times New Roman"/>
          <w:bCs/>
          <w:iCs/>
          <w:sz w:val="24"/>
          <w:szCs w:val="24"/>
          <w:lang w:val="hr-HR" w:eastAsia="hr-HR"/>
        </w:rPr>
      </w:pPr>
      <w:r w:rsidRPr="0019537D">
        <w:rPr>
          <w:rFonts w:ascii="Times New Roman" w:hAnsi="Times New Roman" w:cs="Times New Roman"/>
          <w:bCs/>
          <w:iCs/>
          <w:sz w:val="24"/>
          <w:szCs w:val="24"/>
          <w:lang w:val="hr-HR" w:eastAsia="hr-HR"/>
        </w:rPr>
        <w:lastRenderedPageBreak/>
        <w:t>Dokumentacija iz točke 1. do 6. treba biti potpisana i ovjerena pečatom od strane ovlaštene osobe podnositelja zahtjeva i dostavljena u izvorniku u jednom primjerku.</w:t>
      </w:r>
    </w:p>
    <w:p w14:paraId="5A4A3CCB" w14:textId="77777777" w:rsidR="0033064C" w:rsidRPr="0019537D" w:rsidRDefault="0033064C" w:rsidP="0033064C">
      <w:pPr>
        <w:pStyle w:val="Bezproreda"/>
        <w:overflowPunct w:val="0"/>
        <w:autoSpaceDE w:val="0"/>
        <w:autoSpaceDN w:val="0"/>
        <w:adjustRightInd w:val="0"/>
        <w:ind w:firstLine="720"/>
        <w:jc w:val="both"/>
        <w:rPr>
          <w:rFonts w:ascii="Times New Roman" w:hAnsi="Times New Roman" w:cs="Times New Roman"/>
          <w:bCs/>
          <w:iCs/>
          <w:sz w:val="24"/>
          <w:szCs w:val="24"/>
          <w:lang w:val="hr-HR" w:eastAsia="hr-HR"/>
        </w:rPr>
      </w:pPr>
    </w:p>
    <w:p w14:paraId="6D0B0E96" w14:textId="77777777" w:rsidR="0033064C" w:rsidRPr="0019537D" w:rsidRDefault="0033064C" w:rsidP="0033064C">
      <w:pPr>
        <w:overflowPunct w:val="0"/>
        <w:autoSpaceDE w:val="0"/>
        <w:autoSpaceDN w:val="0"/>
        <w:adjustRightInd w:val="0"/>
        <w:spacing w:after="0" w:line="240" w:lineRule="auto"/>
        <w:jc w:val="both"/>
        <w:rPr>
          <w:rFonts w:ascii="Times New Roman" w:eastAsia="Times New Roman" w:hAnsi="Times New Roman" w:cs="Times New Roman"/>
          <w:bCs/>
          <w:iCs/>
          <w:sz w:val="24"/>
          <w:szCs w:val="24"/>
          <w:lang w:val="hr-HR" w:eastAsia="hr-HR"/>
        </w:rPr>
      </w:pPr>
      <w:r w:rsidRPr="0019537D">
        <w:rPr>
          <w:rFonts w:ascii="Times New Roman" w:eastAsia="Times New Roman" w:hAnsi="Times New Roman" w:cs="Times New Roman"/>
          <w:bCs/>
          <w:iCs/>
          <w:sz w:val="24"/>
          <w:szCs w:val="24"/>
          <w:lang w:val="hr-HR" w:eastAsia="hr-HR"/>
        </w:rPr>
        <w:t>Uz osnovnu dokumentaciju, a u svrhu što kvalitetnije i brže provjere zakonom propisanih uvjeta za dobivanje financijskih sredstava iz Proračuna Općine Donji Kraljevec traži se i sljedeća dokumentacija:</w:t>
      </w:r>
    </w:p>
    <w:p w14:paraId="5C3B7E56" w14:textId="77777777" w:rsidR="0033064C" w:rsidRPr="0019537D" w:rsidRDefault="0033064C" w:rsidP="0033064C">
      <w:pPr>
        <w:pStyle w:val="popis"/>
        <w:numPr>
          <w:ilvl w:val="0"/>
          <w:numId w:val="9"/>
        </w:numPr>
        <w:spacing w:line="240" w:lineRule="auto"/>
        <w:ind w:left="709" w:hanging="283"/>
        <w:rPr>
          <w:color w:val="000000"/>
          <w:lang w:eastAsia="hr-HR"/>
        </w:rPr>
      </w:pPr>
      <w:r w:rsidRPr="0019537D">
        <w:rPr>
          <w:color w:val="000000"/>
          <w:lang w:eastAsia="hr-HR"/>
        </w:rPr>
        <w:t xml:space="preserve">ispis izvatka iz Registra udruga, koji nije stariji od tri (3) mjeseca od dana objave Natječaja (ispis sa stranice Registra udruga, </w:t>
      </w:r>
      <w:hyperlink r:id="rId11" w:anchor="!udruge" w:history="1">
        <w:r w:rsidRPr="0019537D">
          <w:rPr>
            <w:rStyle w:val="Hiperveza"/>
            <w:lang w:eastAsia="hr-HR"/>
          </w:rPr>
          <w:t>https://registri.uprava.hr/#!udruge</w:t>
        </w:r>
      </w:hyperlink>
      <w:r w:rsidRPr="0019537D">
        <w:rPr>
          <w:color w:val="000000"/>
          <w:lang w:eastAsia="hr-HR"/>
        </w:rPr>
        <w:t xml:space="preserve">) ili preslika izvatka koji izdaje Upravni odjel Međimurske županije nadležan za registraciju udruga; </w:t>
      </w:r>
    </w:p>
    <w:p w14:paraId="716A8E2B" w14:textId="77777777" w:rsidR="0033064C" w:rsidRPr="0019537D" w:rsidRDefault="0033064C" w:rsidP="0033064C">
      <w:pPr>
        <w:pStyle w:val="popis"/>
        <w:numPr>
          <w:ilvl w:val="0"/>
          <w:numId w:val="9"/>
        </w:numPr>
        <w:spacing w:line="240" w:lineRule="auto"/>
        <w:ind w:left="709" w:hanging="283"/>
        <w:rPr>
          <w:color w:val="000000"/>
          <w:lang w:eastAsia="hr-HR"/>
        </w:rPr>
      </w:pPr>
      <w:r w:rsidRPr="0019537D">
        <w:t xml:space="preserve">preslika važećeg Statuta (ili ispis iz Registra udruge Republike Hrvatske  </w:t>
      </w:r>
      <w:hyperlink r:id="rId12" w:anchor="!udruge" w:history="1">
        <w:r w:rsidRPr="0019537D">
          <w:rPr>
            <w:rStyle w:val="Hiperveza"/>
          </w:rPr>
          <w:t>https://registri.uprava.hr/#!udruge</w:t>
        </w:r>
      </w:hyperlink>
      <w:r w:rsidRPr="0019537D">
        <w:t>);</w:t>
      </w:r>
    </w:p>
    <w:p w14:paraId="1FDCFB2A" w14:textId="77777777" w:rsidR="0033064C" w:rsidRPr="0019537D" w:rsidRDefault="0033064C" w:rsidP="0033064C">
      <w:pPr>
        <w:pStyle w:val="popis"/>
        <w:numPr>
          <w:ilvl w:val="0"/>
          <w:numId w:val="9"/>
        </w:numPr>
        <w:spacing w:line="240" w:lineRule="auto"/>
        <w:ind w:left="709" w:hanging="283"/>
        <w:rPr>
          <w:color w:val="000000"/>
          <w:lang w:eastAsia="hr-HR"/>
        </w:rPr>
      </w:pPr>
      <w:r w:rsidRPr="0019537D">
        <w:rPr>
          <w:color w:val="000000"/>
          <w:lang w:eastAsia="hr-HR"/>
        </w:rPr>
        <w:t xml:space="preserve">ispis izvatka iz Registra neprofitnih organizacija (ispis stranice iz Registra neprofitnih organizacija </w:t>
      </w:r>
      <w:hyperlink r:id="rId13" w:history="1">
        <w:r w:rsidRPr="0019537D">
          <w:rPr>
            <w:rStyle w:val="Hiperveza"/>
            <w:lang w:eastAsia="hr-HR"/>
          </w:rPr>
          <w:t>https://banovac.mfin.hr/rnoprt/</w:t>
        </w:r>
      </w:hyperlink>
      <w:r w:rsidRPr="0019537D">
        <w:rPr>
          <w:color w:val="000000"/>
          <w:lang w:eastAsia="hr-HR"/>
        </w:rPr>
        <w:t xml:space="preserve"> s podacima o upisu);</w:t>
      </w:r>
    </w:p>
    <w:p w14:paraId="7B9C3154" w14:textId="77777777" w:rsidR="0033064C" w:rsidRPr="0019537D" w:rsidRDefault="0033064C" w:rsidP="0033064C">
      <w:pPr>
        <w:pStyle w:val="popis"/>
        <w:numPr>
          <w:ilvl w:val="0"/>
          <w:numId w:val="9"/>
        </w:numPr>
        <w:spacing w:line="240" w:lineRule="auto"/>
        <w:ind w:left="709" w:hanging="283"/>
        <w:rPr>
          <w:color w:val="000000"/>
          <w:lang w:eastAsia="hr-HR"/>
        </w:rPr>
      </w:pPr>
      <w:r w:rsidRPr="0019537D">
        <w:rPr>
          <w:color w:val="000000"/>
          <w:lang w:eastAsia="hr-HR"/>
        </w:rPr>
        <w:t xml:space="preserve">preslika potvrde o predanom financijskom izvješću ili ispis financijskog izvješća o poslovanju, za godinu koja prethodi raspisivanju Natječaja, ovjerena od FINA-e (ili ispis iz Registra neprofitnih organizacija, </w:t>
      </w:r>
      <w:hyperlink r:id="rId14" w:history="1">
        <w:r w:rsidRPr="0019537D">
          <w:rPr>
            <w:rStyle w:val="Hiperveza"/>
            <w:lang w:eastAsia="hr-HR"/>
          </w:rPr>
          <w:t>https://banovac.mfin.hr/rnoprt/</w:t>
        </w:r>
      </w:hyperlink>
      <w:r w:rsidRPr="0019537D">
        <w:rPr>
          <w:color w:val="000000"/>
          <w:lang w:eastAsia="hr-HR"/>
        </w:rPr>
        <w:t>).</w:t>
      </w:r>
    </w:p>
    <w:p w14:paraId="321D50C3" w14:textId="77777777" w:rsidR="0033064C" w:rsidRPr="0019537D" w:rsidRDefault="0033064C" w:rsidP="0033064C">
      <w:pPr>
        <w:pStyle w:val="popis"/>
        <w:numPr>
          <w:ilvl w:val="0"/>
          <w:numId w:val="0"/>
        </w:numPr>
        <w:spacing w:line="240" w:lineRule="auto"/>
        <w:ind w:left="284"/>
        <w:rPr>
          <w:color w:val="000000"/>
          <w:lang w:eastAsia="hr-HR"/>
        </w:rPr>
      </w:pPr>
    </w:p>
    <w:p w14:paraId="29B01C63" w14:textId="77777777" w:rsidR="0033064C" w:rsidRPr="0019537D" w:rsidRDefault="0033064C" w:rsidP="0033064C">
      <w:pPr>
        <w:pStyle w:val="popis"/>
        <w:numPr>
          <w:ilvl w:val="0"/>
          <w:numId w:val="0"/>
        </w:numPr>
        <w:spacing w:line="240" w:lineRule="auto"/>
        <w:rPr>
          <w:color w:val="000000"/>
          <w:lang w:eastAsia="hr-HR"/>
        </w:rPr>
      </w:pPr>
      <w:r w:rsidRPr="0019537D">
        <w:rPr>
          <w:color w:val="000000"/>
          <w:lang w:eastAsia="hr-HR"/>
        </w:rPr>
        <w:t>Dokumentacija iz točke 9. do 12. dostupna je u javnim registrima te ako prijavitelj ne dostavi traženu dokumentaciju, prijava se neće odbaciti već će se provjera izvršiti uvidom u registre.</w:t>
      </w:r>
    </w:p>
    <w:p w14:paraId="643DC9BF" w14:textId="77777777" w:rsidR="0033064C" w:rsidRPr="0019537D" w:rsidRDefault="0033064C" w:rsidP="0033064C">
      <w:pPr>
        <w:spacing w:after="0" w:line="240" w:lineRule="auto"/>
        <w:jc w:val="both"/>
        <w:rPr>
          <w:rFonts w:ascii="Times New Roman" w:hAnsi="Times New Roman" w:cs="Times New Roman"/>
          <w:sz w:val="24"/>
          <w:szCs w:val="24"/>
          <w:lang w:val="hr-HR"/>
        </w:rPr>
      </w:pPr>
    </w:p>
    <w:p w14:paraId="31717EAD" w14:textId="77777777" w:rsidR="0033064C" w:rsidRPr="0019537D" w:rsidRDefault="0033064C" w:rsidP="0033064C">
      <w:pPr>
        <w:spacing w:after="0" w:line="240" w:lineRule="auto"/>
        <w:jc w:val="both"/>
        <w:rPr>
          <w:rFonts w:ascii="Times New Roman" w:hAnsi="Times New Roman" w:cs="Times New Roman"/>
          <w:b/>
          <w:sz w:val="24"/>
          <w:szCs w:val="24"/>
          <w:u w:val="single"/>
        </w:rPr>
      </w:pPr>
      <w:proofErr w:type="spellStart"/>
      <w:r w:rsidRPr="0019537D">
        <w:rPr>
          <w:rFonts w:ascii="Times New Roman" w:hAnsi="Times New Roman" w:cs="Times New Roman"/>
          <w:b/>
          <w:sz w:val="24"/>
          <w:szCs w:val="24"/>
          <w:u w:val="single"/>
        </w:rPr>
        <w:t>Dostava</w:t>
      </w:r>
      <w:proofErr w:type="spellEnd"/>
      <w:r w:rsidRPr="0019537D">
        <w:rPr>
          <w:rFonts w:ascii="Times New Roman" w:hAnsi="Times New Roman" w:cs="Times New Roman"/>
          <w:b/>
          <w:sz w:val="24"/>
          <w:szCs w:val="24"/>
          <w:u w:val="single"/>
        </w:rPr>
        <w:t xml:space="preserve"> </w:t>
      </w:r>
      <w:proofErr w:type="spellStart"/>
      <w:r w:rsidRPr="0019537D">
        <w:rPr>
          <w:rFonts w:ascii="Times New Roman" w:hAnsi="Times New Roman" w:cs="Times New Roman"/>
          <w:b/>
          <w:sz w:val="24"/>
          <w:szCs w:val="24"/>
          <w:u w:val="single"/>
        </w:rPr>
        <w:t>dodatne</w:t>
      </w:r>
      <w:proofErr w:type="spellEnd"/>
      <w:r w:rsidRPr="0019537D">
        <w:rPr>
          <w:rFonts w:ascii="Times New Roman" w:hAnsi="Times New Roman" w:cs="Times New Roman"/>
          <w:b/>
          <w:sz w:val="24"/>
          <w:szCs w:val="24"/>
          <w:u w:val="single"/>
        </w:rPr>
        <w:t xml:space="preserve"> </w:t>
      </w:r>
      <w:proofErr w:type="spellStart"/>
      <w:r w:rsidRPr="0019537D">
        <w:rPr>
          <w:rFonts w:ascii="Times New Roman" w:hAnsi="Times New Roman" w:cs="Times New Roman"/>
          <w:b/>
          <w:sz w:val="24"/>
          <w:szCs w:val="24"/>
          <w:u w:val="single"/>
        </w:rPr>
        <w:t>dokumentacija</w:t>
      </w:r>
      <w:proofErr w:type="spellEnd"/>
      <w:r w:rsidRPr="0019537D">
        <w:rPr>
          <w:rFonts w:ascii="Times New Roman" w:hAnsi="Times New Roman" w:cs="Times New Roman"/>
          <w:b/>
          <w:sz w:val="24"/>
          <w:szCs w:val="24"/>
          <w:u w:val="single"/>
        </w:rPr>
        <w:t xml:space="preserve"> </w:t>
      </w:r>
      <w:proofErr w:type="spellStart"/>
      <w:r w:rsidRPr="0019537D">
        <w:rPr>
          <w:rFonts w:ascii="Times New Roman" w:hAnsi="Times New Roman" w:cs="Times New Roman"/>
          <w:b/>
          <w:sz w:val="24"/>
          <w:szCs w:val="24"/>
          <w:u w:val="single"/>
        </w:rPr>
        <w:t>koja</w:t>
      </w:r>
      <w:proofErr w:type="spellEnd"/>
      <w:r w:rsidRPr="0019537D">
        <w:rPr>
          <w:rFonts w:ascii="Times New Roman" w:hAnsi="Times New Roman" w:cs="Times New Roman"/>
          <w:b/>
          <w:sz w:val="24"/>
          <w:szCs w:val="24"/>
          <w:u w:val="single"/>
        </w:rPr>
        <w:t xml:space="preserve"> se </w:t>
      </w:r>
      <w:proofErr w:type="spellStart"/>
      <w:r w:rsidRPr="0019537D">
        <w:rPr>
          <w:rFonts w:ascii="Times New Roman" w:hAnsi="Times New Roman" w:cs="Times New Roman"/>
          <w:b/>
          <w:sz w:val="24"/>
          <w:szCs w:val="24"/>
          <w:u w:val="single"/>
        </w:rPr>
        <w:t>dostavlja</w:t>
      </w:r>
      <w:proofErr w:type="spellEnd"/>
      <w:r w:rsidRPr="0019537D">
        <w:rPr>
          <w:rFonts w:ascii="Times New Roman" w:hAnsi="Times New Roman" w:cs="Times New Roman"/>
          <w:b/>
          <w:sz w:val="24"/>
          <w:szCs w:val="24"/>
          <w:u w:val="single"/>
        </w:rPr>
        <w:t xml:space="preserve"> </w:t>
      </w:r>
      <w:proofErr w:type="spellStart"/>
      <w:r w:rsidRPr="0019537D">
        <w:rPr>
          <w:rFonts w:ascii="Times New Roman" w:hAnsi="Times New Roman" w:cs="Times New Roman"/>
          <w:b/>
          <w:sz w:val="24"/>
          <w:szCs w:val="24"/>
          <w:u w:val="single"/>
        </w:rPr>
        <w:t>prije</w:t>
      </w:r>
      <w:proofErr w:type="spellEnd"/>
      <w:r w:rsidRPr="0019537D">
        <w:rPr>
          <w:rFonts w:ascii="Times New Roman" w:hAnsi="Times New Roman" w:cs="Times New Roman"/>
          <w:b/>
          <w:sz w:val="24"/>
          <w:szCs w:val="24"/>
          <w:u w:val="single"/>
        </w:rPr>
        <w:t xml:space="preserve"> </w:t>
      </w:r>
      <w:proofErr w:type="spellStart"/>
      <w:r w:rsidRPr="0019537D">
        <w:rPr>
          <w:rFonts w:ascii="Times New Roman" w:hAnsi="Times New Roman" w:cs="Times New Roman"/>
          <w:b/>
          <w:sz w:val="24"/>
          <w:szCs w:val="24"/>
          <w:u w:val="single"/>
        </w:rPr>
        <w:t>potpisivanja</w:t>
      </w:r>
      <w:proofErr w:type="spellEnd"/>
      <w:r w:rsidRPr="0019537D">
        <w:rPr>
          <w:rFonts w:ascii="Times New Roman" w:hAnsi="Times New Roman" w:cs="Times New Roman"/>
          <w:b/>
          <w:sz w:val="24"/>
          <w:szCs w:val="24"/>
          <w:u w:val="single"/>
        </w:rPr>
        <w:t xml:space="preserve"> </w:t>
      </w:r>
      <w:proofErr w:type="spellStart"/>
      <w:r w:rsidRPr="0019537D">
        <w:rPr>
          <w:rFonts w:ascii="Times New Roman" w:hAnsi="Times New Roman" w:cs="Times New Roman"/>
          <w:b/>
          <w:sz w:val="24"/>
          <w:szCs w:val="24"/>
          <w:u w:val="single"/>
        </w:rPr>
        <w:t>ugovora</w:t>
      </w:r>
      <w:proofErr w:type="spellEnd"/>
      <w:r w:rsidRPr="0019537D">
        <w:rPr>
          <w:rFonts w:ascii="Times New Roman" w:hAnsi="Times New Roman" w:cs="Times New Roman"/>
          <w:b/>
          <w:sz w:val="24"/>
          <w:szCs w:val="24"/>
          <w:u w:val="single"/>
        </w:rPr>
        <w:t xml:space="preserve">: </w:t>
      </w:r>
    </w:p>
    <w:p w14:paraId="6A1587F7" w14:textId="77777777" w:rsidR="0033064C" w:rsidRPr="0019537D" w:rsidRDefault="0033064C" w:rsidP="0033064C">
      <w:pPr>
        <w:spacing w:after="0" w:line="240" w:lineRule="auto"/>
        <w:jc w:val="both"/>
        <w:rPr>
          <w:rFonts w:ascii="Times New Roman" w:hAnsi="Times New Roman" w:cs="Times New Roman"/>
          <w:b/>
          <w:sz w:val="24"/>
          <w:szCs w:val="24"/>
          <w:u w:val="single"/>
        </w:rPr>
      </w:pPr>
    </w:p>
    <w:p w14:paraId="570DF5C1" w14:textId="77777777" w:rsidR="0033064C" w:rsidRPr="0019537D" w:rsidRDefault="0033064C" w:rsidP="0033064C">
      <w:pPr>
        <w:spacing w:after="0" w:line="240" w:lineRule="auto"/>
        <w:jc w:val="both"/>
        <w:rPr>
          <w:rFonts w:ascii="Times New Roman" w:hAnsi="Times New Roman" w:cs="Times New Roman"/>
          <w:sz w:val="24"/>
          <w:szCs w:val="24"/>
        </w:rPr>
      </w:pPr>
      <w:r w:rsidRPr="0019537D">
        <w:rPr>
          <w:rFonts w:ascii="Times New Roman" w:hAnsi="Times New Roman" w:cs="Times New Roman"/>
          <w:sz w:val="24"/>
          <w:szCs w:val="24"/>
        </w:rPr>
        <w:t xml:space="preserve">Kako bi se </w:t>
      </w:r>
      <w:proofErr w:type="spellStart"/>
      <w:r w:rsidRPr="0019537D">
        <w:rPr>
          <w:rFonts w:ascii="Times New Roman" w:hAnsi="Times New Roman" w:cs="Times New Roman"/>
          <w:sz w:val="24"/>
          <w:szCs w:val="24"/>
        </w:rPr>
        <w:t>izbjegli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dodatni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troškovi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prilikom</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prijave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Natječaj</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potencijalni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prijavitelji</w:t>
      </w:r>
      <w:proofErr w:type="spellEnd"/>
      <w:r w:rsidRPr="0019537D">
        <w:rPr>
          <w:rFonts w:ascii="Times New Roman" w:hAnsi="Times New Roman" w:cs="Times New Roman"/>
          <w:sz w:val="24"/>
          <w:szCs w:val="24"/>
        </w:rPr>
        <w:t xml:space="preserve"> za </w:t>
      </w:r>
      <w:proofErr w:type="spellStart"/>
      <w:r w:rsidRPr="0019537D">
        <w:rPr>
          <w:rFonts w:ascii="Times New Roman" w:hAnsi="Times New Roman" w:cs="Times New Roman"/>
          <w:sz w:val="24"/>
          <w:szCs w:val="24"/>
        </w:rPr>
        <w:t>su</w:t>
      </w:r>
      <w:proofErr w:type="spellEnd"/>
      <w:r w:rsidRPr="0019537D">
        <w:rPr>
          <w:rFonts w:ascii="Times New Roman" w:hAnsi="Times New Roman" w:cs="Times New Roman"/>
          <w:sz w:val="24"/>
          <w:szCs w:val="24"/>
        </w:rPr>
        <w:t>/</w:t>
      </w:r>
      <w:proofErr w:type="spellStart"/>
      <w:r w:rsidRPr="0019537D">
        <w:rPr>
          <w:rFonts w:ascii="Times New Roman" w:hAnsi="Times New Roman" w:cs="Times New Roman"/>
          <w:sz w:val="24"/>
          <w:szCs w:val="24"/>
        </w:rPr>
        <w:t>financiranje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će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zahtjev</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Općine</w:t>
      </w:r>
      <w:proofErr w:type="spellEnd"/>
      <w:r w:rsidRPr="0019537D">
        <w:rPr>
          <w:rFonts w:ascii="Times New Roman" w:hAnsi="Times New Roman" w:cs="Times New Roman"/>
          <w:sz w:val="24"/>
          <w:szCs w:val="24"/>
        </w:rPr>
        <w:t xml:space="preserve"> Donji </w:t>
      </w:r>
      <w:proofErr w:type="spellStart"/>
      <w:r w:rsidRPr="0019537D">
        <w:rPr>
          <w:rFonts w:ascii="Times New Roman" w:hAnsi="Times New Roman" w:cs="Times New Roman"/>
          <w:sz w:val="24"/>
          <w:szCs w:val="24"/>
        </w:rPr>
        <w:t>Kraljevec</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dostaviti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sljedeće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dokumente</w:t>
      </w:r>
      <w:proofErr w:type="spellEnd"/>
      <w:r w:rsidRPr="0019537D">
        <w:rPr>
          <w:rFonts w:ascii="Times New Roman" w:hAnsi="Times New Roman" w:cs="Times New Roman"/>
          <w:sz w:val="24"/>
          <w:szCs w:val="24"/>
        </w:rPr>
        <w:t xml:space="preserve"> u </w:t>
      </w:r>
      <w:proofErr w:type="spellStart"/>
      <w:r w:rsidRPr="0019537D">
        <w:rPr>
          <w:rFonts w:ascii="Times New Roman" w:hAnsi="Times New Roman" w:cs="Times New Roman"/>
          <w:sz w:val="24"/>
          <w:szCs w:val="24"/>
        </w:rPr>
        <w:t>roku</w:t>
      </w:r>
      <w:proofErr w:type="spellEnd"/>
      <w:r w:rsidRPr="0019537D">
        <w:rPr>
          <w:rFonts w:ascii="Times New Roman" w:hAnsi="Times New Roman" w:cs="Times New Roman"/>
          <w:sz w:val="24"/>
          <w:szCs w:val="24"/>
        </w:rPr>
        <w:t xml:space="preserve"> od pet (5) </w:t>
      </w:r>
      <w:proofErr w:type="spellStart"/>
      <w:r w:rsidRPr="0019537D">
        <w:rPr>
          <w:rFonts w:ascii="Times New Roman" w:hAnsi="Times New Roman" w:cs="Times New Roman"/>
          <w:sz w:val="24"/>
          <w:szCs w:val="24"/>
        </w:rPr>
        <w:t>radnih</w:t>
      </w:r>
      <w:proofErr w:type="spellEnd"/>
      <w:r w:rsidRPr="0019537D">
        <w:rPr>
          <w:rFonts w:ascii="Times New Roman" w:hAnsi="Times New Roman" w:cs="Times New Roman"/>
          <w:sz w:val="24"/>
          <w:szCs w:val="24"/>
        </w:rPr>
        <w:t xml:space="preserve"> dana od </w:t>
      </w:r>
      <w:proofErr w:type="spellStart"/>
      <w:r w:rsidRPr="0019537D">
        <w:rPr>
          <w:rFonts w:ascii="Times New Roman" w:hAnsi="Times New Roman" w:cs="Times New Roman"/>
          <w:sz w:val="24"/>
          <w:szCs w:val="24"/>
        </w:rPr>
        <w:t>zatraženog</w:t>
      </w:r>
      <w:proofErr w:type="spellEnd"/>
      <w:r w:rsidRPr="0019537D">
        <w:rPr>
          <w:rFonts w:ascii="Times New Roman" w:hAnsi="Times New Roman" w:cs="Times New Roman"/>
          <w:sz w:val="24"/>
          <w:szCs w:val="24"/>
        </w:rPr>
        <w:t xml:space="preserve">: </w:t>
      </w:r>
    </w:p>
    <w:p w14:paraId="4D99E3F3" w14:textId="77777777" w:rsidR="0033064C" w:rsidRPr="0019537D" w:rsidRDefault="0033064C" w:rsidP="0033064C">
      <w:pPr>
        <w:numPr>
          <w:ilvl w:val="0"/>
          <w:numId w:val="10"/>
        </w:numPr>
        <w:spacing w:after="0" w:line="240" w:lineRule="auto"/>
        <w:ind w:left="709" w:hanging="283"/>
        <w:jc w:val="both"/>
        <w:rPr>
          <w:rFonts w:ascii="Times New Roman" w:hAnsi="Times New Roman" w:cs="Times New Roman"/>
          <w:sz w:val="24"/>
          <w:szCs w:val="24"/>
        </w:rPr>
      </w:pPr>
      <w:proofErr w:type="spellStart"/>
      <w:r w:rsidRPr="0019537D">
        <w:rPr>
          <w:rFonts w:ascii="Times New Roman" w:hAnsi="Times New Roman" w:cs="Times New Roman"/>
          <w:sz w:val="24"/>
          <w:szCs w:val="24"/>
        </w:rPr>
        <w:t>Potvrdu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Porezne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uprave</w:t>
      </w:r>
      <w:proofErr w:type="spellEnd"/>
      <w:r w:rsidRPr="0019537D">
        <w:rPr>
          <w:rFonts w:ascii="Times New Roman" w:hAnsi="Times New Roman" w:cs="Times New Roman"/>
          <w:sz w:val="24"/>
          <w:szCs w:val="24"/>
        </w:rPr>
        <w:t xml:space="preserve"> o </w:t>
      </w:r>
      <w:proofErr w:type="spellStart"/>
      <w:r w:rsidRPr="0019537D">
        <w:rPr>
          <w:rFonts w:ascii="Times New Roman" w:hAnsi="Times New Roman" w:cs="Times New Roman"/>
          <w:sz w:val="24"/>
          <w:szCs w:val="24"/>
        </w:rPr>
        <w:t>stanju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duga</w:t>
      </w:r>
      <w:proofErr w:type="spellEnd"/>
      <w:r w:rsidRPr="0019537D">
        <w:rPr>
          <w:rFonts w:ascii="Times New Roman" w:hAnsi="Times New Roman" w:cs="Times New Roman"/>
          <w:sz w:val="24"/>
          <w:szCs w:val="24"/>
        </w:rPr>
        <w:t xml:space="preserve"> po </w:t>
      </w:r>
      <w:proofErr w:type="spellStart"/>
      <w:r w:rsidRPr="0019537D">
        <w:rPr>
          <w:rFonts w:ascii="Times New Roman" w:hAnsi="Times New Roman" w:cs="Times New Roman"/>
          <w:sz w:val="24"/>
          <w:szCs w:val="24"/>
        </w:rPr>
        <w:t>osnovi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javnih</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davanja</w:t>
      </w:r>
      <w:proofErr w:type="spellEnd"/>
      <w:r w:rsidRPr="0019537D">
        <w:rPr>
          <w:rFonts w:ascii="Times New Roman" w:hAnsi="Times New Roman" w:cs="Times New Roman"/>
          <w:sz w:val="24"/>
          <w:szCs w:val="24"/>
        </w:rPr>
        <w:t xml:space="preserve"> o </w:t>
      </w:r>
      <w:proofErr w:type="spellStart"/>
      <w:r w:rsidRPr="0019537D">
        <w:rPr>
          <w:rFonts w:ascii="Times New Roman" w:hAnsi="Times New Roman" w:cs="Times New Roman"/>
          <w:sz w:val="24"/>
          <w:szCs w:val="24"/>
        </w:rPr>
        <w:t>kojima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službenu</w:t>
      </w:r>
      <w:proofErr w:type="spellEnd"/>
      <w:r w:rsidRPr="0019537D">
        <w:rPr>
          <w:rFonts w:ascii="Times New Roman" w:hAnsi="Times New Roman" w:cs="Times New Roman"/>
          <w:sz w:val="24"/>
          <w:szCs w:val="24"/>
        </w:rPr>
        <w:t xml:space="preserve"> </w:t>
      </w:r>
      <w:proofErr w:type="spellStart"/>
      <w:proofErr w:type="gramStart"/>
      <w:r w:rsidRPr="0019537D">
        <w:rPr>
          <w:rFonts w:ascii="Times New Roman" w:hAnsi="Times New Roman" w:cs="Times New Roman"/>
          <w:sz w:val="24"/>
          <w:szCs w:val="24"/>
        </w:rPr>
        <w:t>evidenciju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vodi</w:t>
      </w:r>
      <w:proofErr w:type="spellEnd"/>
      <w:proofErr w:type="gram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Porezna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uprava</w:t>
      </w:r>
      <w:proofErr w:type="spellEnd"/>
      <w:r w:rsidRPr="0019537D">
        <w:rPr>
          <w:rFonts w:ascii="Times New Roman" w:hAnsi="Times New Roman" w:cs="Times New Roman"/>
          <w:sz w:val="24"/>
          <w:szCs w:val="24"/>
        </w:rPr>
        <w:t xml:space="preserve">, a </w:t>
      </w:r>
      <w:proofErr w:type="spellStart"/>
      <w:r w:rsidRPr="0019537D">
        <w:rPr>
          <w:rFonts w:ascii="Times New Roman" w:hAnsi="Times New Roman" w:cs="Times New Roman"/>
          <w:sz w:val="24"/>
          <w:szCs w:val="24"/>
        </w:rPr>
        <w:t>koja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nije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starija</w:t>
      </w:r>
      <w:proofErr w:type="spellEnd"/>
      <w:r w:rsidRPr="0019537D">
        <w:rPr>
          <w:rFonts w:ascii="Times New Roman" w:hAnsi="Times New Roman" w:cs="Times New Roman"/>
          <w:sz w:val="24"/>
          <w:szCs w:val="24"/>
        </w:rPr>
        <w:t xml:space="preserve"> od 30 dana;</w:t>
      </w:r>
    </w:p>
    <w:p w14:paraId="23CABE44" w14:textId="77777777" w:rsidR="0033064C" w:rsidRPr="0019537D" w:rsidRDefault="0033064C" w:rsidP="0033064C">
      <w:pPr>
        <w:numPr>
          <w:ilvl w:val="0"/>
          <w:numId w:val="10"/>
        </w:numPr>
        <w:spacing w:after="0" w:line="240" w:lineRule="auto"/>
        <w:ind w:left="709" w:hanging="283"/>
        <w:jc w:val="both"/>
        <w:rPr>
          <w:rFonts w:ascii="Times New Roman" w:hAnsi="Times New Roman" w:cs="Times New Roman"/>
          <w:sz w:val="24"/>
          <w:szCs w:val="24"/>
        </w:rPr>
      </w:pPr>
      <w:proofErr w:type="spellStart"/>
      <w:r w:rsidRPr="0019537D">
        <w:rPr>
          <w:rFonts w:ascii="Times New Roman" w:hAnsi="Times New Roman" w:cs="Times New Roman"/>
          <w:sz w:val="24"/>
          <w:szCs w:val="24"/>
        </w:rPr>
        <w:t>Uvjerenje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nadležnoga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suda</w:t>
      </w:r>
      <w:proofErr w:type="spellEnd"/>
      <w:r w:rsidRPr="0019537D">
        <w:rPr>
          <w:rFonts w:ascii="Times New Roman" w:hAnsi="Times New Roman" w:cs="Times New Roman"/>
          <w:sz w:val="24"/>
          <w:szCs w:val="24"/>
        </w:rPr>
        <w:t xml:space="preserve"> da se </w:t>
      </w:r>
      <w:proofErr w:type="spellStart"/>
      <w:r w:rsidRPr="0019537D">
        <w:rPr>
          <w:rFonts w:ascii="Times New Roman" w:hAnsi="Times New Roman" w:cs="Times New Roman"/>
          <w:sz w:val="24"/>
          <w:szCs w:val="24"/>
        </w:rPr>
        <w:t>protiv</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odgovorne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osobe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prijavitelja</w:t>
      </w:r>
      <w:proofErr w:type="spellEnd"/>
      <w:r w:rsidRPr="0019537D">
        <w:rPr>
          <w:rFonts w:ascii="Times New Roman" w:hAnsi="Times New Roman" w:cs="Times New Roman"/>
          <w:sz w:val="24"/>
          <w:szCs w:val="24"/>
        </w:rPr>
        <w:t xml:space="preserve"> ne </w:t>
      </w:r>
      <w:proofErr w:type="spellStart"/>
      <w:r w:rsidRPr="0019537D">
        <w:rPr>
          <w:rFonts w:ascii="Times New Roman" w:hAnsi="Times New Roman" w:cs="Times New Roman"/>
          <w:sz w:val="24"/>
          <w:szCs w:val="24"/>
        </w:rPr>
        <w:t>vodi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kazneni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postupak</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koje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nije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starije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od</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šest</w:t>
      </w:r>
      <w:proofErr w:type="spellEnd"/>
      <w:r w:rsidRPr="0019537D">
        <w:rPr>
          <w:rFonts w:ascii="Times New Roman" w:hAnsi="Times New Roman" w:cs="Times New Roman"/>
          <w:sz w:val="24"/>
          <w:szCs w:val="24"/>
        </w:rPr>
        <w:t xml:space="preserve"> (6) </w:t>
      </w:r>
      <w:proofErr w:type="spellStart"/>
      <w:r w:rsidRPr="0019537D">
        <w:rPr>
          <w:rFonts w:ascii="Times New Roman" w:hAnsi="Times New Roman" w:cs="Times New Roman"/>
          <w:sz w:val="24"/>
          <w:szCs w:val="24"/>
        </w:rPr>
        <w:t>mjeseci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dostavlja</w:t>
      </w:r>
      <w:proofErr w:type="spellEnd"/>
      <w:r w:rsidRPr="0019537D">
        <w:rPr>
          <w:rFonts w:ascii="Times New Roman" w:hAnsi="Times New Roman" w:cs="Times New Roman"/>
          <w:sz w:val="24"/>
          <w:szCs w:val="24"/>
        </w:rPr>
        <w:t xml:space="preserve"> se za </w:t>
      </w:r>
      <w:proofErr w:type="spellStart"/>
      <w:r w:rsidRPr="0019537D">
        <w:rPr>
          <w:rFonts w:ascii="Times New Roman" w:hAnsi="Times New Roman" w:cs="Times New Roman"/>
          <w:sz w:val="24"/>
          <w:szCs w:val="24"/>
        </w:rPr>
        <w:t>osobu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ovlaštenu</w:t>
      </w:r>
      <w:proofErr w:type="spellEnd"/>
      <w:r w:rsidRPr="0019537D">
        <w:rPr>
          <w:rFonts w:ascii="Times New Roman" w:hAnsi="Times New Roman" w:cs="Times New Roman"/>
          <w:sz w:val="24"/>
          <w:szCs w:val="24"/>
        </w:rPr>
        <w:t xml:space="preserve"> za </w:t>
      </w:r>
      <w:proofErr w:type="spellStart"/>
      <w:r w:rsidRPr="0019537D">
        <w:rPr>
          <w:rFonts w:ascii="Times New Roman" w:hAnsi="Times New Roman" w:cs="Times New Roman"/>
          <w:sz w:val="24"/>
          <w:szCs w:val="24"/>
        </w:rPr>
        <w:t>zastupanje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udruge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voditelja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programa</w:t>
      </w:r>
      <w:proofErr w:type="spellEnd"/>
      <w:r w:rsidRPr="0019537D">
        <w:rPr>
          <w:rFonts w:ascii="Times New Roman" w:hAnsi="Times New Roman" w:cs="Times New Roman"/>
          <w:sz w:val="24"/>
          <w:szCs w:val="24"/>
        </w:rPr>
        <w:t>/</w:t>
      </w:r>
      <w:proofErr w:type="spellStart"/>
      <w:r w:rsidRPr="0019537D">
        <w:rPr>
          <w:rFonts w:ascii="Times New Roman" w:hAnsi="Times New Roman" w:cs="Times New Roman"/>
          <w:sz w:val="24"/>
          <w:szCs w:val="24"/>
        </w:rPr>
        <w:t>projekta</w:t>
      </w:r>
      <w:proofErr w:type="spellEnd"/>
      <w:r w:rsidRPr="0019537D">
        <w:rPr>
          <w:rFonts w:ascii="Times New Roman" w:hAnsi="Times New Roman" w:cs="Times New Roman"/>
          <w:sz w:val="24"/>
          <w:szCs w:val="24"/>
        </w:rPr>
        <w:t xml:space="preserve">). </w:t>
      </w:r>
    </w:p>
    <w:p w14:paraId="33F1FA24" w14:textId="77777777" w:rsidR="0033064C" w:rsidRPr="0019537D" w:rsidRDefault="0033064C" w:rsidP="0033064C">
      <w:pPr>
        <w:spacing w:after="0" w:line="240" w:lineRule="auto"/>
        <w:ind w:left="720"/>
        <w:jc w:val="both"/>
        <w:rPr>
          <w:rFonts w:ascii="Times New Roman" w:hAnsi="Times New Roman" w:cs="Times New Roman"/>
          <w:sz w:val="24"/>
          <w:szCs w:val="24"/>
        </w:rPr>
      </w:pPr>
    </w:p>
    <w:p w14:paraId="6515FCD6" w14:textId="77777777" w:rsidR="0033064C" w:rsidRPr="0019537D" w:rsidRDefault="0033064C" w:rsidP="0033064C">
      <w:pPr>
        <w:spacing w:after="0" w:line="240" w:lineRule="auto"/>
        <w:ind w:left="360"/>
        <w:jc w:val="both"/>
        <w:rPr>
          <w:rFonts w:ascii="Times New Roman" w:hAnsi="Times New Roman" w:cs="Times New Roman"/>
          <w:sz w:val="24"/>
          <w:szCs w:val="24"/>
        </w:rPr>
      </w:pPr>
      <w:r w:rsidRPr="0019537D">
        <w:rPr>
          <w:rFonts w:ascii="Times New Roman" w:hAnsi="Times New Roman" w:cs="Times New Roman"/>
          <w:sz w:val="24"/>
          <w:szCs w:val="24"/>
        </w:rPr>
        <w:t xml:space="preserve">Ako </w:t>
      </w:r>
      <w:proofErr w:type="spellStart"/>
      <w:r w:rsidRPr="0019537D">
        <w:rPr>
          <w:rFonts w:ascii="Times New Roman" w:hAnsi="Times New Roman" w:cs="Times New Roman"/>
          <w:sz w:val="24"/>
          <w:szCs w:val="24"/>
        </w:rPr>
        <w:t>prijavitelj</w:t>
      </w:r>
      <w:proofErr w:type="spellEnd"/>
      <w:r w:rsidRPr="0019537D">
        <w:rPr>
          <w:rFonts w:ascii="Times New Roman" w:hAnsi="Times New Roman" w:cs="Times New Roman"/>
          <w:sz w:val="24"/>
          <w:szCs w:val="24"/>
        </w:rPr>
        <w:t xml:space="preserve"> ne </w:t>
      </w:r>
      <w:proofErr w:type="spellStart"/>
      <w:r w:rsidRPr="0019537D">
        <w:rPr>
          <w:rFonts w:ascii="Times New Roman" w:hAnsi="Times New Roman" w:cs="Times New Roman"/>
          <w:sz w:val="24"/>
          <w:szCs w:val="24"/>
        </w:rPr>
        <w:t>dostavi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traženu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dodatnu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dokumentaciju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njegova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prijava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će</w:t>
      </w:r>
      <w:proofErr w:type="spellEnd"/>
      <w:r w:rsidRPr="0019537D">
        <w:rPr>
          <w:rFonts w:ascii="Times New Roman" w:hAnsi="Times New Roman" w:cs="Times New Roman"/>
          <w:sz w:val="24"/>
          <w:szCs w:val="24"/>
        </w:rPr>
        <w:t xml:space="preserve"> se </w:t>
      </w:r>
      <w:proofErr w:type="spellStart"/>
      <w:r w:rsidRPr="0019537D">
        <w:rPr>
          <w:rFonts w:ascii="Times New Roman" w:hAnsi="Times New Roman" w:cs="Times New Roman"/>
          <w:sz w:val="24"/>
          <w:szCs w:val="24"/>
        </w:rPr>
        <w:t>odbaciti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kao</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nevažeća</w:t>
      </w:r>
      <w:proofErr w:type="spellEnd"/>
      <w:r w:rsidRPr="0019537D">
        <w:rPr>
          <w:rFonts w:ascii="Times New Roman" w:hAnsi="Times New Roman" w:cs="Times New Roman"/>
          <w:sz w:val="24"/>
          <w:szCs w:val="24"/>
        </w:rPr>
        <w:t xml:space="preserve">. </w:t>
      </w:r>
    </w:p>
    <w:p w14:paraId="17917BB4" w14:textId="77777777" w:rsidR="0033064C" w:rsidRPr="0019537D" w:rsidRDefault="0033064C" w:rsidP="0033064C">
      <w:pPr>
        <w:spacing w:after="0" w:line="240" w:lineRule="auto"/>
        <w:jc w:val="both"/>
        <w:rPr>
          <w:rFonts w:ascii="Times New Roman" w:hAnsi="Times New Roman" w:cs="Times New Roman"/>
          <w:b/>
          <w:sz w:val="24"/>
          <w:szCs w:val="24"/>
          <w:lang w:val="hr-HR"/>
        </w:rPr>
      </w:pPr>
    </w:p>
    <w:p w14:paraId="434379B0" w14:textId="77777777" w:rsidR="0033064C" w:rsidRPr="0019537D" w:rsidRDefault="0033064C" w:rsidP="0033064C">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b/>
          <w:sz w:val="24"/>
          <w:szCs w:val="24"/>
          <w:lang w:val="hr-HR"/>
        </w:rPr>
        <w:t>Prilikom pripreme natječajne dokumentacije važno je znati:</w:t>
      </w:r>
    </w:p>
    <w:p w14:paraId="0EA031DA" w14:textId="77777777" w:rsidR="0033064C" w:rsidRPr="0019537D" w:rsidRDefault="0033064C" w:rsidP="0033064C">
      <w:pPr>
        <w:pStyle w:val="Odlomakpopisa"/>
        <w:numPr>
          <w:ilvl w:val="0"/>
          <w:numId w:val="7"/>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Ako udruga ne dostavi putem pošte ili osobnom dostavom svu Natječajem traženu dokumentaciju smatrat će se da nije zadovoljila osnovne propisane uvjete Natječaja, te će se na temelju toga prijava odbaciti.</w:t>
      </w:r>
    </w:p>
    <w:p w14:paraId="32A534AA" w14:textId="77777777" w:rsidR="0033064C" w:rsidRPr="00B9200D" w:rsidRDefault="0033064C" w:rsidP="0033064C">
      <w:pPr>
        <w:pStyle w:val="Odlomakpopisa"/>
        <w:numPr>
          <w:ilvl w:val="0"/>
          <w:numId w:val="7"/>
        </w:numPr>
        <w:spacing w:after="0" w:line="240" w:lineRule="auto"/>
        <w:ind w:left="709" w:hanging="283"/>
        <w:jc w:val="both"/>
        <w:rPr>
          <w:rFonts w:ascii="Times New Roman" w:hAnsi="Times New Roman" w:cs="Times New Roman"/>
          <w:bCs/>
          <w:sz w:val="24"/>
          <w:szCs w:val="24"/>
          <w:lang w:val="hr-HR"/>
        </w:rPr>
      </w:pPr>
      <w:r w:rsidRPr="00B9200D">
        <w:rPr>
          <w:rFonts w:ascii="Times New Roman" w:hAnsi="Times New Roman" w:cs="Times New Roman"/>
          <w:bCs/>
          <w:sz w:val="24"/>
          <w:szCs w:val="24"/>
          <w:lang w:val="hr-HR"/>
        </w:rPr>
        <w:t>Sve propisane obrasce potrebno je popuniti na računalu, isključivo na hrvatskom jeziku te na sva pitanja odgovarati jasno, konkretno i što je moguće kraće.</w:t>
      </w:r>
    </w:p>
    <w:p w14:paraId="06E227A4" w14:textId="77777777" w:rsidR="0033064C" w:rsidRPr="00B9200D" w:rsidRDefault="0033064C" w:rsidP="0033064C">
      <w:pPr>
        <w:pStyle w:val="Odlomakpopisa"/>
        <w:numPr>
          <w:ilvl w:val="0"/>
          <w:numId w:val="7"/>
        </w:numPr>
        <w:spacing w:after="0" w:line="240" w:lineRule="auto"/>
        <w:ind w:left="709" w:hanging="283"/>
        <w:jc w:val="both"/>
        <w:rPr>
          <w:rFonts w:ascii="Times New Roman" w:hAnsi="Times New Roman" w:cs="Times New Roman"/>
          <w:bCs/>
          <w:sz w:val="24"/>
          <w:szCs w:val="24"/>
          <w:lang w:val="hr-HR"/>
        </w:rPr>
      </w:pPr>
      <w:r w:rsidRPr="00B9200D">
        <w:rPr>
          <w:rFonts w:ascii="Times New Roman" w:hAnsi="Times New Roman" w:cs="Times New Roman"/>
          <w:bCs/>
          <w:sz w:val="24"/>
          <w:szCs w:val="24"/>
          <w:lang w:val="hr-HR"/>
        </w:rPr>
        <w:t>Pitanja sadržana u propisanim obrascima ne smiju se mijenjati niti prilagođavati, u protivnom će se cjelokupna prijava odbaciti kao nevažeća zbog nezadovoljavanja propisanih uvjeta Natječaja.</w:t>
      </w:r>
    </w:p>
    <w:p w14:paraId="2D1775CD" w14:textId="77777777" w:rsidR="0033064C" w:rsidRPr="0019537D" w:rsidRDefault="0033064C" w:rsidP="0033064C">
      <w:pPr>
        <w:pStyle w:val="Odlomakpopisa"/>
        <w:numPr>
          <w:ilvl w:val="0"/>
          <w:numId w:val="7"/>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Obrasci koji se dostavljaju u papirnatom obliku trebaju biti vlastoručno potpisani od osobe ovlaštene za zastupanje, odnosno voditelja programa/projekta, te ovjereni pečatom organizacije kada je to primjenjivo, odnosno vlastoručno potpisani od osobe ovlaštene za </w:t>
      </w:r>
      <w:r w:rsidRPr="0019537D">
        <w:rPr>
          <w:rFonts w:ascii="Times New Roman" w:hAnsi="Times New Roman" w:cs="Times New Roman"/>
          <w:sz w:val="24"/>
          <w:szCs w:val="24"/>
          <w:lang w:val="hr-HR"/>
        </w:rPr>
        <w:lastRenderedPageBreak/>
        <w:t>zastupanje partnerske organizacije i ovjereni pečatom partnerske organizacije kada je to primjenjivo.</w:t>
      </w:r>
    </w:p>
    <w:p w14:paraId="780F0E4A" w14:textId="54E788F3" w:rsidR="0033064C" w:rsidRPr="0019537D" w:rsidRDefault="0033064C" w:rsidP="0033064C">
      <w:pPr>
        <w:pStyle w:val="Odlomakpopisa"/>
        <w:numPr>
          <w:ilvl w:val="0"/>
          <w:numId w:val="7"/>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Za obveznike jednostavnog i dvojnog knjigovodstva Općina Donji Kraljevec će neposredno prije potpisivanja Ugovora provjeriti je li udruga predala financijsko izvješće za 202</w:t>
      </w:r>
      <w:r w:rsidR="00D807D4">
        <w:rPr>
          <w:rFonts w:ascii="Times New Roman" w:hAnsi="Times New Roman" w:cs="Times New Roman"/>
          <w:sz w:val="24"/>
          <w:szCs w:val="24"/>
          <w:lang w:val="hr-HR"/>
        </w:rPr>
        <w:t>5</w:t>
      </w:r>
      <w:r w:rsidRPr="0019537D">
        <w:rPr>
          <w:rFonts w:ascii="Times New Roman" w:hAnsi="Times New Roman" w:cs="Times New Roman"/>
          <w:sz w:val="24"/>
          <w:szCs w:val="24"/>
          <w:lang w:val="hr-HR"/>
        </w:rPr>
        <w:t xml:space="preserve">. godinu nadležnim institucijama u zakonom propisanom roku i to uvidom u Registar neprofitnih organizacija koji se vodi pri Ministarstvu financija. Ako financijsko izvješće </w:t>
      </w:r>
      <w:r w:rsidRPr="0019537D">
        <w:rPr>
          <w:rFonts w:ascii="Times New Roman" w:hAnsi="Times New Roman" w:cs="Times New Roman"/>
          <w:b/>
          <w:sz w:val="24"/>
          <w:szCs w:val="24"/>
          <w:lang w:val="hr-HR"/>
        </w:rPr>
        <w:t>nije objavljeno</w:t>
      </w:r>
      <w:r w:rsidRPr="0019537D">
        <w:rPr>
          <w:rFonts w:ascii="Times New Roman" w:hAnsi="Times New Roman" w:cs="Times New Roman"/>
          <w:sz w:val="24"/>
          <w:szCs w:val="24"/>
          <w:lang w:val="hr-HR"/>
        </w:rPr>
        <w:t xml:space="preserve"> u Registru neprofitnih organizacija, potrebno je dostaviti </w:t>
      </w:r>
      <w:proofErr w:type="spellStart"/>
      <w:r w:rsidRPr="0019537D">
        <w:rPr>
          <w:rFonts w:ascii="Times New Roman" w:hAnsi="Times New Roman" w:cs="Times New Roman"/>
          <w:color w:val="000000"/>
          <w:sz w:val="24"/>
          <w:szCs w:val="24"/>
          <w:lang w:eastAsia="hr-HR"/>
        </w:rPr>
        <w:t>potvrdu</w:t>
      </w:r>
      <w:proofErr w:type="spellEnd"/>
      <w:r w:rsidRPr="0019537D">
        <w:rPr>
          <w:rFonts w:ascii="Times New Roman" w:hAnsi="Times New Roman" w:cs="Times New Roman"/>
          <w:color w:val="000000"/>
          <w:sz w:val="24"/>
          <w:szCs w:val="24"/>
          <w:lang w:eastAsia="hr-HR"/>
        </w:rPr>
        <w:t xml:space="preserve"> o </w:t>
      </w:r>
      <w:proofErr w:type="spellStart"/>
      <w:r w:rsidRPr="0019537D">
        <w:rPr>
          <w:rFonts w:ascii="Times New Roman" w:hAnsi="Times New Roman" w:cs="Times New Roman"/>
          <w:color w:val="000000"/>
          <w:sz w:val="24"/>
          <w:szCs w:val="24"/>
          <w:lang w:eastAsia="hr-HR"/>
        </w:rPr>
        <w:t>predanom</w:t>
      </w:r>
      <w:proofErr w:type="spellEnd"/>
      <w:r w:rsidRPr="0019537D">
        <w:rPr>
          <w:rFonts w:ascii="Times New Roman" w:hAnsi="Times New Roman" w:cs="Times New Roman"/>
          <w:color w:val="000000"/>
          <w:sz w:val="24"/>
          <w:szCs w:val="24"/>
          <w:lang w:eastAsia="hr-HR"/>
        </w:rPr>
        <w:t xml:space="preserve"> </w:t>
      </w:r>
      <w:proofErr w:type="spellStart"/>
      <w:r w:rsidRPr="0019537D">
        <w:rPr>
          <w:rFonts w:ascii="Times New Roman" w:hAnsi="Times New Roman" w:cs="Times New Roman"/>
          <w:color w:val="000000"/>
          <w:sz w:val="24"/>
          <w:szCs w:val="24"/>
          <w:lang w:eastAsia="hr-HR"/>
        </w:rPr>
        <w:t>financijskom</w:t>
      </w:r>
      <w:proofErr w:type="spellEnd"/>
      <w:r w:rsidRPr="0019537D">
        <w:rPr>
          <w:rFonts w:ascii="Times New Roman" w:hAnsi="Times New Roman" w:cs="Times New Roman"/>
          <w:color w:val="000000"/>
          <w:sz w:val="24"/>
          <w:szCs w:val="24"/>
          <w:lang w:eastAsia="hr-HR"/>
        </w:rPr>
        <w:t xml:space="preserve"> </w:t>
      </w:r>
      <w:proofErr w:type="spellStart"/>
      <w:r w:rsidRPr="0019537D">
        <w:rPr>
          <w:rFonts w:ascii="Times New Roman" w:hAnsi="Times New Roman" w:cs="Times New Roman"/>
          <w:color w:val="000000"/>
          <w:sz w:val="24"/>
          <w:szCs w:val="24"/>
          <w:lang w:eastAsia="hr-HR"/>
        </w:rPr>
        <w:t>izvješću</w:t>
      </w:r>
      <w:proofErr w:type="spellEnd"/>
      <w:r w:rsidRPr="0019537D">
        <w:rPr>
          <w:rFonts w:ascii="Times New Roman" w:hAnsi="Times New Roman" w:cs="Times New Roman"/>
          <w:color w:val="000000"/>
          <w:sz w:val="24"/>
          <w:szCs w:val="24"/>
          <w:lang w:eastAsia="hr-HR"/>
        </w:rPr>
        <w:t xml:space="preserve"> za 202</w:t>
      </w:r>
      <w:r w:rsidR="00D807D4">
        <w:rPr>
          <w:rFonts w:ascii="Times New Roman" w:hAnsi="Times New Roman" w:cs="Times New Roman"/>
          <w:color w:val="000000"/>
          <w:sz w:val="24"/>
          <w:szCs w:val="24"/>
          <w:lang w:eastAsia="hr-HR"/>
        </w:rPr>
        <w:t>5</w:t>
      </w:r>
      <w:r w:rsidRPr="0019537D">
        <w:rPr>
          <w:rFonts w:ascii="Times New Roman" w:hAnsi="Times New Roman" w:cs="Times New Roman"/>
          <w:color w:val="000000"/>
          <w:sz w:val="24"/>
          <w:szCs w:val="24"/>
          <w:lang w:eastAsia="hr-HR"/>
        </w:rPr>
        <w:t xml:space="preserve">. </w:t>
      </w:r>
      <w:proofErr w:type="spellStart"/>
      <w:r w:rsidRPr="0019537D">
        <w:rPr>
          <w:rFonts w:ascii="Times New Roman" w:hAnsi="Times New Roman" w:cs="Times New Roman"/>
          <w:color w:val="000000"/>
          <w:sz w:val="24"/>
          <w:szCs w:val="24"/>
          <w:lang w:eastAsia="hr-HR"/>
        </w:rPr>
        <w:t>godinu</w:t>
      </w:r>
      <w:proofErr w:type="spellEnd"/>
      <w:r w:rsidRPr="0019537D">
        <w:rPr>
          <w:rFonts w:ascii="Times New Roman" w:hAnsi="Times New Roman" w:cs="Times New Roman"/>
          <w:color w:val="000000"/>
          <w:sz w:val="24"/>
          <w:szCs w:val="24"/>
          <w:lang w:eastAsia="hr-HR"/>
        </w:rPr>
        <w:t xml:space="preserve"> </w:t>
      </w:r>
      <w:proofErr w:type="spellStart"/>
      <w:r w:rsidRPr="0019537D">
        <w:rPr>
          <w:rFonts w:ascii="Times New Roman" w:hAnsi="Times New Roman" w:cs="Times New Roman"/>
          <w:color w:val="000000"/>
          <w:sz w:val="24"/>
          <w:szCs w:val="24"/>
          <w:lang w:eastAsia="hr-HR"/>
        </w:rPr>
        <w:t>ovjerenu</w:t>
      </w:r>
      <w:proofErr w:type="spellEnd"/>
      <w:r w:rsidRPr="0019537D">
        <w:rPr>
          <w:rFonts w:ascii="Times New Roman" w:hAnsi="Times New Roman" w:cs="Times New Roman"/>
          <w:color w:val="000000"/>
          <w:sz w:val="24"/>
          <w:szCs w:val="24"/>
          <w:lang w:eastAsia="hr-HR"/>
        </w:rPr>
        <w:t xml:space="preserve"> od FINA-e</w:t>
      </w:r>
      <w:r w:rsidRPr="0019537D">
        <w:rPr>
          <w:rFonts w:ascii="Times New Roman" w:hAnsi="Times New Roman" w:cs="Times New Roman"/>
          <w:sz w:val="24"/>
          <w:szCs w:val="24"/>
          <w:lang w:val="hr-HR"/>
        </w:rPr>
        <w:t xml:space="preserve">. Ako se utvrdi da udruga to nije učinila, cjelokupna prijava će se odbaciti kao nevažeća zbog nezadovoljavanja propisanih uvjeta Natječaja. </w:t>
      </w:r>
    </w:p>
    <w:p w14:paraId="74A41E65" w14:textId="77777777" w:rsidR="0033064C" w:rsidRPr="0019537D" w:rsidRDefault="0033064C" w:rsidP="0033064C">
      <w:pPr>
        <w:pStyle w:val="Odlomakpopisa"/>
        <w:numPr>
          <w:ilvl w:val="0"/>
          <w:numId w:val="7"/>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Ako udruga zatraži niži ili viši iznos od propisanog iznosa koji se odobrava ovim Natječajem prijava će se odbaciti zbog nepoštivanja propisanih uvjeta Natječaja.</w:t>
      </w:r>
    </w:p>
    <w:p w14:paraId="03B7C604" w14:textId="77777777" w:rsidR="00BC1002" w:rsidRDefault="00BC1002" w:rsidP="00220542">
      <w:pPr>
        <w:autoSpaceDE w:val="0"/>
        <w:autoSpaceDN w:val="0"/>
        <w:adjustRightInd w:val="0"/>
        <w:spacing w:after="160" w:line="252" w:lineRule="auto"/>
        <w:jc w:val="both"/>
        <w:rPr>
          <w:rFonts w:ascii="Times New Roman" w:hAnsi="Times New Roman" w:cs="Times New Roman"/>
          <w:sz w:val="24"/>
          <w:szCs w:val="24"/>
          <w:lang w:val="hr-HR"/>
        </w:rPr>
      </w:pPr>
    </w:p>
    <w:p w14:paraId="167CD7FF" w14:textId="54BD782A" w:rsidR="0033064C" w:rsidRPr="0019537D" w:rsidRDefault="0033064C" w:rsidP="00220542">
      <w:pPr>
        <w:autoSpaceDE w:val="0"/>
        <w:autoSpaceDN w:val="0"/>
        <w:adjustRightInd w:val="0"/>
        <w:spacing w:after="160" w:line="252" w:lineRule="auto"/>
        <w:jc w:val="both"/>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9.1. GDJE POSLATI PRIJAVU</w:t>
      </w:r>
    </w:p>
    <w:p w14:paraId="28CB86F1" w14:textId="44DB7B04" w:rsidR="0033064C" w:rsidRPr="0019537D" w:rsidRDefault="0033064C" w:rsidP="0033064C">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Obvezne obrasce i propisanu dokumentaciju potrebno je dostaviti u papirnatom obliku. Prijava u papirnatom obliku sadržava obvezne obrasce popunjene putem računala, vlastoručno potpisane kako je navedeno u točci </w:t>
      </w:r>
      <w:r w:rsidR="00BC1002">
        <w:rPr>
          <w:rFonts w:ascii="Times New Roman" w:hAnsi="Times New Roman" w:cs="Times New Roman"/>
          <w:sz w:val="24"/>
          <w:szCs w:val="24"/>
          <w:lang w:val="hr-HR"/>
        </w:rPr>
        <w:t>9</w:t>
      </w:r>
      <w:r w:rsidRPr="0019537D">
        <w:rPr>
          <w:rFonts w:ascii="Times New Roman" w:hAnsi="Times New Roman" w:cs="Times New Roman"/>
          <w:sz w:val="24"/>
          <w:szCs w:val="24"/>
          <w:lang w:val="hr-HR"/>
        </w:rPr>
        <w:t xml:space="preserve"> ovih Uputa. </w:t>
      </w:r>
    </w:p>
    <w:p w14:paraId="23049C1A" w14:textId="77777777" w:rsidR="0033064C" w:rsidRPr="0019537D" w:rsidRDefault="0033064C" w:rsidP="0033064C">
      <w:pPr>
        <w:spacing w:after="0" w:line="240" w:lineRule="auto"/>
        <w:ind w:firstLine="720"/>
        <w:jc w:val="both"/>
        <w:rPr>
          <w:rFonts w:ascii="Times New Roman" w:hAnsi="Times New Roman" w:cs="Times New Roman"/>
          <w:sz w:val="24"/>
          <w:szCs w:val="24"/>
          <w:lang w:val="hr-HR"/>
        </w:rPr>
      </w:pPr>
    </w:p>
    <w:p w14:paraId="02E54F0A" w14:textId="77777777" w:rsidR="0033064C" w:rsidRPr="0019537D" w:rsidRDefault="0033064C" w:rsidP="0033064C">
      <w:pPr>
        <w:spacing w:after="0" w:line="240" w:lineRule="auto"/>
        <w:jc w:val="both"/>
        <w:rPr>
          <w:rFonts w:ascii="Times New Roman" w:eastAsia="Times New Roman" w:hAnsi="Times New Roman" w:cs="Times New Roman"/>
          <w:sz w:val="24"/>
          <w:szCs w:val="24"/>
          <w:lang w:val="hr-HR" w:eastAsia="hr-HR"/>
        </w:rPr>
      </w:pPr>
      <w:r w:rsidRPr="0019537D">
        <w:rPr>
          <w:rFonts w:ascii="Times New Roman" w:hAnsi="Times New Roman" w:cs="Times New Roman"/>
          <w:sz w:val="24"/>
          <w:szCs w:val="24"/>
          <w:lang w:val="hr-HR"/>
        </w:rPr>
        <w:t xml:space="preserve">Cjelokupnu natječajnu dokumentaciju potrebno je poslati u zatvorenoj omotnici, </w:t>
      </w:r>
      <w:r w:rsidRPr="0019537D">
        <w:rPr>
          <w:rFonts w:ascii="Times New Roman" w:eastAsia="Times New Roman" w:hAnsi="Times New Roman" w:cs="Times New Roman"/>
          <w:sz w:val="24"/>
          <w:szCs w:val="24"/>
          <w:lang w:val="hr-HR" w:eastAsia="hr-HR"/>
        </w:rPr>
        <w:t>putem pošte kao preporučenu pošiljku, kurirske službe ili osobnom predajom u Općinu Donji Kraljevec, zaključno do 15 sati (ponedjeljak – petak) na sljedeću adresu:</w:t>
      </w:r>
    </w:p>
    <w:p w14:paraId="3215F1F3" w14:textId="77777777" w:rsidR="0033064C" w:rsidRPr="0019537D" w:rsidRDefault="0033064C" w:rsidP="0033064C">
      <w:pPr>
        <w:spacing w:after="0" w:line="240" w:lineRule="auto"/>
        <w:jc w:val="both"/>
        <w:rPr>
          <w:rFonts w:ascii="Times New Roman" w:eastAsia="Times New Roman" w:hAnsi="Times New Roman" w:cs="Times New Roman"/>
          <w:sz w:val="24"/>
          <w:szCs w:val="24"/>
          <w:lang w:val="hr-HR" w:eastAsia="hr-HR"/>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tblGrid>
      <w:tr w:rsidR="0033064C" w:rsidRPr="0019537D" w14:paraId="212A1FAB" w14:textId="77777777" w:rsidTr="00B62769">
        <w:tc>
          <w:tcPr>
            <w:tcW w:w="6350" w:type="dxa"/>
          </w:tcPr>
          <w:p w14:paraId="0EEFBD6A" w14:textId="77777777" w:rsidR="0033064C" w:rsidRPr="0019537D" w:rsidRDefault="0033064C" w:rsidP="00B62769">
            <w:pPr>
              <w:pStyle w:val="Bezproreda"/>
              <w:jc w:val="center"/>
              <w:rPr>
                <w:rFonts w:ascii="Times New Roman" w:hAnsi="Times New Roman" w:cs="Times New Roman"/>
                <w:b/>
                <w:sz w:val="24"/>
                <w:szCs w:val="24"/>
                <w:lang w:val="hr-HR"/>
              </w:rPr>
            </w:pPr>
            <w:r w:rsidRPr="0019537D">
              <w:rPr>
                <w:rFonts w:ascii="Times New Roman" w:hAnsi="Times New Roman" w:cs="Times New Roman"/>
                <w:b/>
                <w:sz w:val="24"/>
                <w:szCs w:val="24"/>
                <w:lang w:val="hr-HR"/>
              </w:rPr>
              <w:t>OPĆINA DONJI KRALJEVEC</w:t>
            </w:r>
          </w:p>
          <w:p w14:paraId="0EC42F40" w14:textId="77777777" w:rsidR="0033064C" w:rsidRPr="0019537D" w:rsidRDefault="0033064C" w:rsidP="0033064C">
            <w:pPr>
              <w:autoSpaceDE w:val="0"/>
              <w:autoSpaceDN w:val="0"/>
              <w:adjustRightInd w:val="0"/>
              <w:spacing w:after="0" w:line="252" w:lineRule="auto"/>
              <w:jc w:val="center"/>
              <w:rPr>
                <w:rFonts w:ascii="Times New Roman" w:hAnsi="Times New Roman" w:cs="Times New Roman"/>
                <w:b/>
                <w:bCs/>
                <w:sz w:val="24"/>
                <w:szCs w:val="24"/>
                <w:lang w:val="hr-HR"/>
              </w:rPr>
            </w:pPr>
            <w:r w:rsidRPr="0019537D">
              <w:rPr>
                <w:rFonts w:ascii="Times New Roman" w:hAnsi="Times New Roman" w:cs="Times New Roman"/>
                <w:b/>
                <w:sz w:val="24"/>
                <w:szCs w:val="24"/>
                <w:lang w:val="hr-HR"/>
              </w:rPr>
              <w:t xml:space="preserve">Prijava na Javni natječaj za financiranje </w:t>
            </w:r>
            <w:r w:rsidRPr="0019537D">
              <w:rPr>
                <w:rFonts w:ascii="Times New Roman" w:hAnsi="Times New Roman" w:cs="Times New Roman"/>
                <w:b/>
                <w:bCs/>
                <w:sz w:val="24"/>
                <w:szCs w:val="24"/>
                <w:lang w:val="hr-HR"/>
              </w:rPr>
              <w:t xml:space="preserve">kapitalnih ulaganja udruga civilnog društva od </w:t>
            </w:r>
          </w:p>
          <w:p w14:paraId="17555B2E" w14:textId="77777777" w:rsidR="0033064C" w:rsidRPr="0019537D" w:rsidRDefault="0033064C" w:rsidP="0033064C">
            <w:pPr>
              <w:autoSpaceDE w:val="0"/>
              <w:autoSpaceDN w:val="0"/>
              <w:adjustRightInd w:val="0"/>
              <w:spacing w:after="0" w:line="252" w:lineRule="auto"/>
              <w:jc w:val="center"/>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 xml:space="preserve">interesa za opće dobro sredstvima iz proračuna </w:t>
            </w:r>
          </w:p>
          <w:p w14:paraId="4097BEA4" w14:textId="60E9E269" w:rsidR="0033064C" w:rsidRPr="0019537D" w:rsidRDefault="0033064C" w:rsidP="0033064C">
            <w:pPr>
              <w:autoSpaceDE w:val="0"/>
              <w:autoSpaceDN w:val="0"/>
              <w:adjustRightInd w:val="0"/>
              <w:spacing w:after="0" w:line="252" w:lineRule="auto"/>
              <w:jc w:val="center"/>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Općine Donji Kraljevec u 202</w:t>
            </w:r>
            <w:r w:rsidR="00D807D4">
              <w:rPr>
                <w:rFonts w:ascii="Times New Roman" w:hAnsi="Times New Roman" w:cs="Times New Roman"/>
                <w:b/>
                <w:bCs/>
                <w:sz w:val="24"/>
                <w:szCs w:val="24"/>
                <w:lang w:val="hr-HR"/>
              </w:rPr>
              <w:t>6</w:t>
            </w:r>
            <w:r w:rsidRPr="0019537D">
              <w:rPr>
                <w:rFonts w:ascii="Times New Roman" w:hAnsi="Times New Roman" w:cs="Times New Roman"/>
                <w:b/>
                <w:bCs/>
                <w:sz w:val="24"/>
                <w:szCs w:val="24"/>
                <w:lang w:val="hr-HR"/>
              </w:rPr>
              <w:t>. godini</w:t>
            </w:r>
          </w:p>
          <w:p w14:paraId="7200927A" w14:textId="187965A2" w:rsidR="0033064C" w:rsidRPr="0019537D" w:rsidRDefault="0033064C" w:rsidP="00B62769">
            <w:pPr>
              <w:pStyle w:val="Bezproreda"/>
              <w:jc w:val="center"/>
              <w:rPr>
                <w:rFonts w:ascii="Times New Roman" w:hAnsi="Times New Roman" w:cs="Times New Roman"/>
                <w:bCs/>
                <w:sz w:val="24"/>
                <w:szCs w:val="24"/>
                <w:lang w:val="hr-HR"/>
              </w:rPr>
            </w:pPr>
            <w:r w:rsidRPr="0019537D">
              <w:rPr>
                <w:rFonts w:ascii="Times New Roman" w:hAnsi="Times New Roman" w:cs="Times New Roman"/>
                <w:bCs/>
                <w:sz w:val="24"/>
                <w:szCs w:val="24"/>
                <w:lang w:val="hr-HR"/>
              </w:rPr>
              <w:t>Kolodvorska 52D</w:t>
            </w:r>
          </w:p>
          <w:p w14:paraId="1B00584B" w14:textId="77777777" w:rsidR="0033064C" w:rsidRPr="0019537D" w:rsidRDefault="0033064C" w:rsidP="00B62769">
            <w:pPr>
              <w:pStyle w:val="Bezproreda"/>
              <w:jc w:val="center"/>
              <w:rPr>
                <w:rFonts w:ascii="Times New Roman" w:hAnsi="Times New Roman" w:cs="Times New Roman"/>
                <w:bCs/>
                <w:sz w:val="24"/>
                <w:szCs w:val="24"/>
                <w:lang w:val="hr-HR"/>
              </w:rPr>
            </w:pPr>
            <w:r w:rsidRPr="0019537D">
              <w:rPr>
                <w:rFonts w:ascii="Times New Roman" w:hAnsi="Times New Roman" w:cs="Times New Roman"/>
                <w:bCs/>
                <w:sz w:val="24"/>
                <w:szCs w:val="24"/>
                <w:lang w:val="hr-HR"/>
              </w:rPr>
              <w:t>40320 Donji Kraljevec</w:t>
            </w:r>
          </w:p>
          <w:p w14:paraId="77480664" w14:textId="77777777" w:rsidR="0033064C" w:rsidRPr="0019537D" w:rsidRDefault="0033064C" w:rsidP="00B62769">
            <w:pPr>
              <w:spacing w:after="0" w:line="240" w:lineRule="auto"/>
              <w:jc w:val="center"/>
              <w:rPr>
                <w:rFonts w:ascii="Times New Roman" w:hAnsi="Times New Roman" w:cs="Times New Roman"/>
                <w:b/>
                <w:sz w:val="24"/>
                <w:szCs w:val="24"/>
                <w:lang w:val="hr-HR"/>
              </w:rPr>
            </w:pPr>
            <w:r w:rsidRPr="0019537D">
              <w:rPr>
                <w:rFonts w:ascii="Times New Roman" w:hAnsi="Times New Roman" w:cs="Times New Roman"/>
                <w:sz w:val="24"/>
                <w:szCs w:val="24"/>
                <w:lang w:val="hr-HR"/>
              </w:rPr>
              <w:t>s naznakom</w:t>
            </w:r>
            <w:r w:rsidRPr="0019537D">
              <w:rPr>
                <w:rFonts w:ascii="Times New Roman" w:hAnsi="Times New Roman" w:cs="Times New Roman"/>
                <w:b/>
                <w:sz w:val="24"/>
                <w:szCs w:val="24"/>
                <w:lang w:val="hr-HR"/>
              </w:rPr>
              <w:t xml:space="preserve"> - NE OTVARAJ</w:t>
            </w:r>
          </w:p>
        </w:tc>
      </w:tr>
    </w:tbl>
    <w:p w14:paraId="680DA7FA" w14:textId="77777777" w:rsidR="0033064C" w:rsidRPr="0019537D" w:rsidRDefault="0033064C" w:rsidP="0033064C">
      <w:pPr>
        <w:spacing w:after="0" w:line="240" w:lineRule="auto"/>
        <w:jc w:val="both"/>
        <w:rPr>
          <w:rFonts w:ascii="Times New Roman" w:hAnsi="Times New Roman" w:cs="Times New Roman"/>
          <w:sz w:val="24"/>
          <w:szCs w:val="24"/>
          <w:lang w:val="hr-HR"/>
        </w:rPr>
      </w:pPr>
    </w:p>
    <w:p w14:paraId="6EF21F3F" w14:textId="77777777" w:rsidR="0033064C" w:rsidRPr="0019537D" w:rsidRDefault="0033064C" w:rsidP="0033064C">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odnosno na e-mail adresu: </w:t>
      </w:r>
    </w:p>
    <w:p w14:paraId="59A5B6A3" w14:textId="77777777" w:rsidR="0033064C" w:rsidRPr="0019537D" w:rsidRDefault="0033064C" w:rsidP="0033064C">
      <w:pPr>
        <w:spacing w:after="0" w:line="240" w:lineRule="auto"/>
        <w:jc w:val="center"/>
        <w:rPr>
          <w:rFonts w:ascii="Times New Roman" w:hAnsi="Times New Roman" w:cs="Times New Roman"/>
          <w:b/>
          <w:sz w:val="24"/>
          <w:szCs w:val="24"/>
          <w:lang w:val="hr-HR"/>
        </w:rPr>
      </w:pPr>
      <w:r w:rsidRPr="0019537D">
        <w:rPr>
          <w:rFonts w:ascii="Times New Roman" w:hAnsi="Times New Roman" w:cs="Times New Roman"/>
          <w:b/>
          <w:sz w:val="24"/>
          <w:szCs w:val="24"/>
          <w:lang w:val="hr-HR"/>
        </w:rPr>
        <w:t>opcina@donjikraljevec.hr.</w:t>
      </w:r>
    </w:p>
    <w:p w14:paraId="455C63B5" w14:textId="77777777" w:rsidR="0033064C" w:rsidRPr="0019537D" w:rsidRDefault="0033064C" w:rsidP="0033064C">
      <w:pPr>
        <w:spacing w:after="0" w:line="240" w:lineRule="auto"/>
        <w:jc w:val="both"/>
        <w:rPr>
          <w:rFonts w:ascii="Times New Roman" w:hAnsi="Times New Roman" w:cs="Times New Roman"/>
          <w:sz w:val="24"/>
          <w:szCs w:val="24"/>
          <w:lang w:val="hr-HR"/>
        </w:rPr>
      </w:pPr>
    </w:p>
    <w:p w14:paraId="0469DE17" w14:textId="77777777" w:rsidR="0033064C" w:rsidRPr="0019537D" w:rsidRDefault="0033064C" w:rsidP="0033064C">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Prijave koje nisu dostavljene na propisani način i ne sadrže svu dokumentaciju koja je propisana Natječajem, neće biti uzete u daljnje razmatranje.</w:t>
      </w:r>
    </w:p>
    <w:p w14:paraId="7EFC1C02" w14:textId="77777777" w:rsidR="0033064C" w:rsidRPr="0019537D" w:rsidRDefault="0033064C" w:rsidP="00220542">
      <w:pPr>
        <w:autoSpaceDE w:val="0"/>
        <w:autoSpaceDN w:val="0"/>
        <w:adjustRightInd w:val="0"/>
        <w:spacing w:after="160" w:line="252" w:lineRule="auto"/>
        <w:jc w:val="both"/>
        <w:rPr>
          <w:rFonts w:ascii="Times New Roman" w:hAnsi="Times New Roman" w:cs="Times New Roman"/>
          <w:b/>
          <w:bCs/>
          <w:sz w:val="24"/>
          <w:szCs w:val="24"/>
          <w:lang w:val="hr-HR"/>
        </w:rPr>
      </w:pPr>
    </w:p>
    <w:p w14:paraId="280E1393" w14:textId="6F0F6D5C" w:rsidR="0033064C" w:rsidRPr="0019537D" w:rsidRDefault="0033064C" w:rsidP="00220542">
      <w:pPr>
        <w:autoSpaceDE w:val="0"/>
        <w:autoSpaceDN w:val="0"/>
        <w:adjustRightInd w:val="0"/>
        <w:spacing w:after="160" w:line="252" w:lineRule="auto"/>
        <w:jc w:val="both"/>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9.2. ROK ZA PODNOŠENJE PRIJAVE</w:t>
      </w:r>
    </w:p>
    <w:p w14:paraId="305A1887" w14:textId="4B72F2BF" w:rsidR="0033064C" w:rsidRPr="0019537D" w:rsidRDefault="0033064C" w:rsidP="0033064C">
      <w:pPr>
        <w:spacing w:after="0" w:line="240" w:lineRule="auto"/>
        <w:jc w:val="both"/>
        <w:rPr>
          <w:rFonts w:ascii="Times New Roman" w:hAnsi="Times New Roman" w:cs="Times New Roman"/>
          <w:b/>
          <w:sz w:val="24"/>
          <w:szCs w:val="24"/>
          <w:lang w:val="hr-HR"/>
        </w:rPr>
      </w:pPr>
      <w:r w:rsidRPr="0019537D">
        <w:rPr>
          <w:rFonts w:ascii="Times New Roman" w:hAnsi="Times New Roman" w:cs="Times New Roman"/>
          <w:b/>
          <w:sz w:val="24"/>
          <w:szCs w:val="24"/>
          <w:lang w:val="hr-HR"/>
        </w:rPr>
        <w:t xml:space="preserve">Natječaj je otvoren danom objave na mrežnim stranicama Općine Donji Kraljevec, a rok za prijavu na Natječaj je </w:t>
      </w:r>
      <w:r w:rsidR="00D807D4">
        <w:rPr>
          <w:rFonts w:ascii="Times New Roman" w:hAnsi="Times New Roman" w:cs="Times New Roman"/>
          <w:b/>
          <w:sz w:val="24"/>
          <w:szCs w:val="24"/>
          <w:lang w:val="hr-HR"/>
        </w:rPr>
        <w:t>9</w:t>
      </w:r>
      <w:r w:rsidRPr="0019537D">
        <w:rPr>
          <w:rFonts w:ascii="Times New Roman" w:hAnsi="Times New Roman" w:cs="Times New Roman"/>
          <w:b/>
          <w:sz w:val="24"/>
          <w:szCs w:val="24"/>
          <w:lang w:val="hr-HR"/>
        </w:rPr>
        <w:t>.3.202</w:t>
      </w:r>
      <w:r w:rsidR="00D807D4">
        <w:rPr>
          <w:rFonts w:ascii="Times New Roman" w:hAnsi="Times New Roman" w:cs="Times New Roman"/>
          <w:b/>
          <w:sz w:val="24"/>
          <w:szCs w:val="24"/>
          <w:lang w:val="hr-HR"/>
        </w:rPr>
        <w:t>6</w:t>
      </w:r>
      <w:r w:rsidRPr="0019537D">
        <w:rPr>
          <w:rFonts w:ascii="Times New Roman" w:hAnsi="Times New Roman" w:cs="Times New Roman"/>
          <w:b/>
          <w:sz w:val="24"/>
          <w:szCs w:val="24"/>
          <w:lang w:val="hr-HR"/>
        </w:rPr>
        <w:t>. godine.</w:t>
      </w:r>
    </w:p>
    <w:p w14:paraId="0B6BCEE9" w14:textId="77777777" w:rsidR="0033064C" w:rsidRPr="0019537D" w:rsidRDefault="0033064C" w:rsidP="0033064C">
      <w:pPr>
        <w:spacing w:after="0" w:line="240" w:lineRule="auto"/>
        <w:ind w:firstLine="720"/>
        <w:jc w:val="both"/>
        <w:rPr>
          <w:rFonts w:ascii="Times New Roman" w:hAnsi="Times New Roman" w:cs="Times New Roman"/>
          <w:sz w:val="24"/>
          <w:szCs w:val="24"/>
          <w:lang w:val="hr-HR"/>
        </w:rPr>
      </w:pPr>
    </w:p>
    <w:p w14:paraId="41ED6848" w14:textId="77777777" w:rsidR="0033064C" w:rsidRPr="0019537D" w:rsidRDefault="0033064C" w:rsidP="0033064C">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Prijava je dostavljena u roku ako je na prijamnom žigu razvidno da je zaprimljena u pošti do datuma koji je naznačen kao rok za prijavu na Natječaj.</w:t>
      </w:r>
    </w:p>
    <w:p w14:paraId="4BC66F5E" w14:textId="77777777" w:rsidR="0033064C" w:rsidRPr="0019537D" w:rsidRDefault="0033064C" w:rsidP="0033064C">
      <w:pPr>
        <w:spacing w:after="0" w:line="240" w:lineRule="auto"/>
        <w:ind w:firstLine="720"/>
        <w:jc w:val="both"/>
        <w:rPr>
          <w:rFonts w:ascii="Times New Roman" w:hAnsi="Times New Roman" w:cs="Times New Roman"/>
          <w:sz w:val="24"/>
          <w:szCs w:val="24"/>
          <w:lang w:val="hr-HR"/>
        </w:rPr>
      </w:pPr>
    </w:p>
    <w:p w14:paraId="5756E55A" w14:textId="16AB417E" w:rsidR="0033064C" w:rsidRPr="0019537D" w:rsidRDefault="0033064C" w:rsidP="0033064C">
      <w:pPr>
        <w:autoSpaceDE w:val="0"/>
        <w:autoSpaceDN w:val="0"/>
        <w:adjustRightInd w:val="0"/>
        <w:spacing w:after="160" w:line="252"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lastRenderedPageBreak/>
        <w:t>Sve prijave poslane poštom ili predane u prijamni ured izvan roka neće biti uzete u razmatranje.</w:t>
      </w:r>
    </w:p>
    <w:p w14:paraId="27FC870B" w14:textId="77777777" w:rsidR="0033064C" w:rsidRPr="0019537D" w:rsidRDefault="0033064C" w:rsidP="00220542">
      <w:pPr>
        <w:autoSpaceDE w:val="0"/>
        <w:autoSpaceDN w:val="0"/>
        <w:adjustRightInd w:val="0"/>
        <w:spacing w:after="160" w:line="252" w:lineRule="auto"/>
        <w:jc w:val="both"/>
        <w:rPr>
          <w:rFonts w:ascii="Times New Roman" w:hAnsi="Times New Roman" w:cs="Times New Roman"/>
          <w:sz w:val="24"/>
          <w:szCs w:val="24"/>
          <w:lang w:val="hr-HR"/>
        </w:rPr>
      </w:pPr>
    </w:p>
    <w:p w14:paraId="499275A6" w14:textId="40031594" w:rsidR="00FF163C" w:rsidRPr="0019537D" w:rsidRDefault="00FF163C" w:rsidP="00FF163C">
      <w:pPr>
        <w:autoSpaceDE w:val="0"/>
        <w:autoSpaceDN w:val="0"/>
        <w:adjustRightInd w:val="0"/>
        <w:spacing w:after="160" w:line="252" w:lineRule="auto"/>
        <w:jc w:val="both"/>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10. PRIHVATLJIVI TROŠKOVI PROJEKTA</w:t>
      </w:r>
    </w:p>
    <w:p w14:paraId="2EDDA9D3" w14:textId="63725263" w:rsidR="000F005A" w:rsidRPr="0019537D" w:rsidRDefault="000F005A" w:rsidP="00220542">
      <w:pPr>
        <w:autoSpaceDE w:val="0"/>
        <w:autoSpaceDN w:val="0"/>
        <w:adjustRightInd w:val="0"/>
        <w:spacing w:after="160" w:line="252" w:lineRule="auto"/>
        <w:jc w:val="both"/>
        <w:rPr>
          <w:rFonts w:ascii="Times New Roman" w:hAnsi="Times New Roman" w:cs="Times New Roman"/>
          <w:sz w:val="24"/>
          <w:szCs w:val="24"/>
          <w:lang w:val="hr-HR"/>
        </w:rPr>
      </w:pPr>
      <w:r w:rsidRPr="0019537D">
        <w:rPr>
          <w:rFonts w:ascii="Times New Roman" w:hAnsi="Times New Roman" w:cs="Times New Roman"/>
          <w:b/>
          <w:bCs/>
          <w:sz w:val="24"/>
          <w:szCs w:val="24"/>
          <w:lang w:val="hr-HR"/>
        </w:rPr>
        <w:t xml:space="preserve">Prihvatljivi troškovi projekta su </w:t>
      </w:r>
      <w:r w:rsidRPr="0019537D">
        <w:rPr>
          <w:rFonts w:ascii="Times New Roman" w:hAnsi="Times New Roman" w:cs="Times New Roman"/>
          <w:sz w:val="24"/>
          <w:szCs w:val="24"/>
          <w:lang w:val="hr-HR"/>
        </w:rPr>
        <w:t xml:space="preserve">troškovi koje je korisnik financiranja imao prije potpisivanja ugovora, a nastali su od </w:t>
      </w:r>
      <w:r w:rsidR="00220542" w:rsidRPr="0019537D">
        <w:rPr>
          <w:rFonts w:ascii="Times New Roman" w:hAnsi="Times New Roman" w:cs="Times New Roman"/>
          <w:sz w:val="24"/>
          <w:szCs w:val="24"/>
          <w:lang w:val="hr-HR"/>
        </w:rPr>
        <w:t>0</w:t>
      </w:r>
      <w:r w:rsidRPr="0019537D">
        <w:rPr>
          <w:rFonts w:ascii="Times New Roman" w:hAnsi="Times New Roman" w:cs="Times New Roman"/>
          <w:sz w:val="24"/>
          <w:szCs w:val="24"/>
          <w:lang w:val="hr-HR"/>
        </w:rPr>
        <w:t>1. siječnja 202</w:t>
      </w:r>
      <w:r w:rsidR="00D807D4">
        <w:rPr>
          <w:rFonts w:ascii="Times New Roman" w:hAnsi="Times New Roman" w:cs="Times New Roman"/>
          <w:sz w:val="24"/>
          <w:szCs w:val="24"/>
          <w:lang w:val="hr-HR"/>
        </w:rPr>
        <w:t>6</w:t>
      </w:r>
      <w:r w:rsidRPr="0019537D">
        <w:rPr>
          <w:rFonts w:ascii="Times New Roman" w:hAnsi="Times New Roman" w:cs="Times New Roman"/>
          <w:sz w:val="24"/>
          <w:szCs w:val="24"/>
          <w:lang w:val="hr-HR"/>
        </w:rPr>
        <w:t xml:space="preserve">. godine  ili će imati nakon potpisivanja ugovora, a koji će nastati do </w:t>
      </w:r>
      <w:r w:rsidR="002F4A23" w:rsidRPr="0019537D">
        <w:rPr>
          <w:rFonts w:ascii="Times New Roman" w:hAnsi="Times New Roman" w:cs="Times New Roman"/>
          <w:sz w:val="24"/>
          <w:szCs w:val="24"/>
          <w:lang w:val="hr-HR"/>
        </w:rPr>
        <w:t>31.12.202</w:t>
      </w:r>
      <w:r w:rsidR="00D807D4">
        <w:rPr>
          <w:rFonts w:ascii="Times New Roman" w:hAnsi="Times New Roman" w:cs="Times New Roman"/>
          <w:sz w:val="24"/>
          <w:szCs w:val="24"/>
          <w:lang w:val="hr-HR"/>
        </w:rPr>
        <w:t>6</w:t>
      </w:r>
      <w:r w:rsidR="002F4A23" w:rsidRPr="0019537D">
        <w:rPr>
          <w:rFonts w:ascii="Times New Roman" w:hAnsi="Times New Roman" w:cs="Times New Roman"/>
          <w:sz w:val="24"/>
          <w:szCs w:val="24"/>
          <w:lang w:val="hr-HR"/>
        </w:rPr>
        <w:t>.</w:t>
      </w:r>
      <w:r w:rsidRPr="0019537D">
        <w:rPr>
          <w:rFonts w:ascii="Times New Roman" w:hAnsi="Times New Roman" w:cs="Times New Roman"/>
          <w:sz w:val="24"/>
          <w:szCs w:val="24"/>
          <w:lang w:val="hr-HR"/>
        </w:rPr>
        <w:t xml:space="preserve"> godine , a koji ispunjavaju slijedeće kriterije:</w:t>
      </w:r>
    </w:p>
    <w:p w14:paraId="08C8BED9" w14:textId="7CBDE3D6" w:rsidR="000F005A" w:rsidRPr="0019537D" w:rsidRDefault="000F005A" w:rsidP="00220542">
      <w:pPr>
        <w:pStyle w:val="Bezproreda"/>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nastali su za vrijeme razdoblja provedbe projekta u skladu s ugovorom, osim troškova koji se odnose na završne izvještaje, troškove revizije i troškove vrednovanja, a plaćeni su do datuma odobravanja završnog izvještaja</w:t>
      </w:r>
      <w:r w:rsidR="00220542" w:rsidRPr="0019537D">
        <w:rPr>
          <w:rFonts w:ascii="Times New Roman" w:hAnsi="Times New Roman" w:cs="Times New Roman"/>
          <w:sz w:val="24"/>
          <w:szCs w:val="24"/>
          <w:lang w:val="hr-HR"/>
        </w:rPr>
        <w:t>,</w:t>
      </w:r>
    </w:p>
    <w:p w14:paraId="184E5158" w14:textId="77777777" w:rsidR="000F005A" w:rsidRPr="0019537D" w:rsidRDefault="000F005A" w:rsidP="00220542">
      <w:pPr>
        <w:pStyle w:val="Bezproreda"/>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moraju biti navedeni u ukupnom predviđenom proračunu projekta,</w:t>
      </w:r>
    </w:p>
    <w:p w14:paraId="0F934D87" w14:textId="77777777" w:rsidR="000F005A" w:rsidRPr="0019537D" w:rsidRDefault="000F005A" w:rsidP="00220542">
      <w:pPr>
        <w:pStyle w:val="Bezproreda"/>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nužni su za provođenje projekta koji je predmetom dodjele financijskih sredstava,</w:t>
      </w:r>
    </w:p>
    <w:p w14:paraId="2111DC22" w14:textId="77777777" w:rsidR="000F005A" w:rsidRPr="0019537D" w:rsidRDefault="000F005A" w:rsidP="00220542">
      <w:pPr>
        <w:pStyle w:val="Bezproreda"/>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mogu biti identificirani i provjereni i koji su računovodstveno evidentirani kod korisnika financiranja prema važećim propisima o računovodstvu neprofitnih organizacija,</w:t>
      </w:r>
    </w:p>
    <w:p w14:paraId="4536BEA5" w14:textId="77777777" w:rsidR="000F005A" w:rsidRPr="0019537D" w:rsidRDefault="000F005A" w:rsidP="00220542">
      <w:pPr>
        <w:pStyle w:val="Bezproreda"/>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trebaju biti umjereni, opravdani i usuglašeni sa zahtjevima racionalnog financijskog upravljanja, osobito u odnosu na štedljivost i učinkovitost.</w:t>
      </w:r>
    </w:p>
    <w:p w14:paraId="603CA5EB" w14:textId="77777777" w:rsidR="000F005A" w:rsidRPr="0019537D" w:rsidRDefault="000F005A" w:rsidP="00220542">
      <w:pPr>
        <w:pStyle w:val="Bezproreda"/>
        <w:jc w:val="both"/>
        <w:rPr>
          <w:rFonts w:ascii="Times New Roman" w:hAnsi="Times New Roman" w:cs="Times New Roman"/>
          <w:sz w:val="24"/>
          <w:szCs w:val="24"/>
          <w:lang w:val="hr-HR"/>
        </w:rPr>
      </w:pPr>
    </w:p>
    <w:p w14:paraId="11B60A61" w14:textId="220E37AB" w:rsidR="000F005A" w:rsidRPr="0019537D" w:rsidRDefault="00FF163C" w:rsidP="00220542">
      <w:pPr>
        <w:autoSpaceDE w:val="0"/>
        <w:autoSpaceDN w:val="0"/>
        <w:adjustRightInd w:val="0"/>
        <w:spacing w:after="160" w:line="252" w:lineRule="auto"/>
        <w:jc w:val="both"/>
        <w:rPr>
          <w:rFonts w:ascii="Times New Roman" w:hAnsi="Times New Roman" w:cs="Times New Roman"/>
          <w:sz w:val="24"/>
          <w:szCs w:val="24"/>
          <w:lang w:val="hr-HR"/>
        </w:rPr>
      </w:pPr>
      <w:r w:rsidRPr="0019537D">
        <w:rPr>
          <w:rFonts w:ascii="Times New Roman" w:hAnsi="Times New Roman" w:cs="Times New Roman"/>
          <w:b/>
          <w:bCs/>
          <w:sz w:val="24"/>
          <w:szCs w:val="24"/>
          <w:lang w:val="hr-HR"/>
        </w:rPr>
        <w:t>11. NEPRIHVATLJIVI TROŠKOVI PROJEKTA</w:t>
      </w:r>
      <w:r w:rsidR="000F005A" w:rsidRPr="0019537D">
        <w:rPr>
          <w:rFonts w:ascii="Times New Roman" w:hAnsi="Times New Roman" w:cs="Times New Roman"/>
          <w:b/>
          <w:bCs/>
          <w:sz w:val="24"/>
          <w:szCs w:val="24"/>
          <w:lang w:val="hr-HR"/>
        </w:rPr>
        <w:t xml:space="preserve"> </w:t>
      </w:r>
    </w:p>
    <w:p w14:paraId="0FB8F532" w14:textId="6A1CD2E6" w:rsidR="000F005A" w:rsidRPr="0019537D" w:rsidRDefault="00FF163C" w:rsidP="00220542">
      <w:pPr>
        <w:pStyle w:val="Bezproreda"/>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Sv</w:t>
      </w:r>
      <w:r w:rsidR="004D32E0" w:rsidRPr="0019537D">
        <w:rPr>
          <w:rFonts w:ascii="Times New Roman" w:hAnsi="Times New Roman" w:cs="Times New Roman"/>
          <w:sz w:val="24"/>
          <w:szCs w:val="24"/>
          <w:lang w:val="hr-HR"/>
        </w:rPr>
        <w:t xml:space="preserve">i troškovi koji se ne odnose na nabavu </w:t>
      </w:r>
      <w:r w:rsidR="002A22A7" w:rsidRPr="0019537D">
        <w:rPr>
          <w:rFonts w:ascii="Times New Roman" w:hAnsi="Times New Roman" w:cs="Times New Roman"/>
          <w:sz w:val="24"/>
          <w:szCs w:val="24"/>
          <w:lang w:val="hr-HR"/>
        </w:rPr>
        <w:t>roba</w:t>
      </w:r>
      <w:r w:rsidRPr="0019537D">
        <w:rPr>
          <w:rFonts w:ascii="Times New Roman" w:hAnsi="Times New Roman" w:cs="Times New Roman"/>
          <w:sz w:val="24"/>
          <w:szCs w:val="24"/>
          <w:lang w:val="hr-HR"/>
        </w:rPr>
        <w:t>,</w:t>
      </w:r>
      <w:r w:rsidR="004D32E0" w:rsidRPr="0019537D">
        <w:rPr>
          <w:rFonts w:ascii="Times New Roman" w:hAnsi="Times New Roman" w:cs="Times New Roman"/>
          <w:sz w:val="24"/>
          <w:szCs w:val="24"/>
          <w:lang w:val="hr-HR"/>
        </w:rPr>
        <w:t xml:space="preserve"> usluga</w:t>
      </w:r>
      <w:r w:rsidRPr="0019537D">
        <w:rPr>
          <w:rFonts w:ascii="Times New Roman" w:hAnsi="Times New Roman" w:cs="Times New Roman"/>
          <w:sz w:val="24"/>
          <w:szCs w:val="24"/>
          <w:lang w:val="hr-HR"/>
        </w:rPr>
        <w:t xml:space="preserve"> i radova</w:t>
      </w:r>
      <w:r w:rsidR="004D32E0" w:rsidRPr="0019537D">
        <w:rPr>
          <w:rFonts w:ascii="Times New Roman" w:hAnsi="Times New Roman" w:cs="Times New Roman"/>
          <w:sz w:val="24"/>
          <w:szCs w:val="24"/>
          <w:lang w:val="hr-HR"/>
        </w:rPr>
        <w:t xml:space="preserve"> za kandidirani projekt</w:t>
      </w:r>
      <w:r w:rsidR="00220542" w:rsidRPr="0019537D">
        <w:rPr>
          <w:rFonts w:ascii="Times New Roman" w:hAnsi="Times New Roman" w:cs="Times New Roman"/>
          <w:sz w:val="24"/>
          <w:szCs w:val="24"/>
          <w:lang w:val="hr-HR"/>
        </w:rPr>
        <w:t>.</w:t>
      </w:r>
    </w:p>
    <w:p w14:paraId="45A33D5B" w14:textId="77777777" w:rsidR="000F005A" w:rsidRPr="0019537D" w:rsidRDefault="000F005A" w:rsidP="00220542">
      <w:pPr>
        <w:pStyle w:val="Bezproreda"/>
        <w:jc w:val="both"/>
        <w:rPr>
          <w:rFonts w:ascii="Times New Roman" w:hAnsi="Times New Roman" w:cs="Times New Roman"/>
          <w:sz w:val="24"/>
          <w:szCs w:val="24"/>
          <w:lang w:val="hr-HR"/>
        </w:rPr>
      </w:pPr>
    </w:p>
    <w:p w14:paraId="630FD3F1" w14:textId="0EBE87FB" w:rsidR="000F005A" w:rsidRPr="0019537D" w:rsidRDefault="000F005A" w:rsidP="00220542">
      <w:pPr>
        <w:autoSpaceDE w:val="0"/>
        <w:autoSpaceDN w:val="0"/>
        <w:adjustRightInd w:val="0"/>
        <w:spacing w:after="160" w:line="252" w:lineRule="auto"/>
        <w:jc w:val="both"/>
        <w:rPr>
          <w:rFonts w:ascii="Times New Roman" w:hAnsi="Times New Roman" w:cs="Times New Roman"/>
          <w:b/>
          <w:i/>
          <w:iCs/>
          <w:sz w:val="24"/>
          <w:szCs w:val="24"/>
          <w:lang w:val="hr-HR"/>
        </w:rPr>
      </w:pPr>
      <w:r w:rsidRPr="0019537D">
        <w:rPr>
          <w:rFonts w:ascii="Times New Roman" w:hAnsi="Times New Roman" w:cs="Times New Roman"/>
          <w:b/>
          <w:i/>
          <w:iCs/>
          <w:sz w:val="24"/>
          <w:szCs w:val="24"/>
          <w:lang w:val="hr-HR"/>
        </w:rPr>
        <w:t>N</w:t>
      </w:r>
      <w:r w:rsidR="00075E90" w:rsidRPr="0019537D">
        <w:rPr>
          <w:rFonts w:ascii="Times New Roman" w:hAnsi="Times New Roman" w:cs="Times New Roman"/>
          <w:b/>
          <w:i/>
          <w:iCs/>
          <w:sz w:val="24"/>
          <w:szCs w:val="24"/>
          <w:lang w:val="hr-HR"/>
        </w:rPr>
        <w:t>apomena</w:t>
      </w:r>
      <w:r w:rsidRPr="0019537D">
        <w:rPr>
          <w:rFonts w:ascii="Times New Roman" w:hAnsi="Times New Roman" w:cs="Times New Roman"/>
          <w:b/>
          <w:i/>
          <w:iCs/>
          <w:sz w:val="24"/>
          <w:szCs w:val="24"/>
          <w:lang w:val="hr-HR"/>
        </w:rPr>
        <w:t xml:space="preserve">!  </w:t>
      </w:r>
    </w:p>
    <w:p w14:paraId="74923A06" w14:textId="3E735A9C" w:rsidR="00075E90" w:rsidRPr="0019537D" w:rsidRDefault="000F005A" w:rsidP="00220542">
      <w:pPr>
        <w:autoSpaceDE w:val="0"/>
        <w:autoSpaceDN w:val="0"/>
        <w:adjustRightInd w:val="0"/>
        <w:spacing w:after="160" w:line="252"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Ako udruga ne dostavi svu navedenu dokumentaciju  na propisani način i do zadnjeg dana raspisanog natječaja smatrat će se da nije zadovoljila osnovne propisane uvjete natječaja te će se na temelju toga prijava odbiti.  </w:t>
      </w:r>
    </w:p>
    <w:p w14:paraId="31507F19" w14:textId="77777777" w:rsidR="00075E90" w:rsidRPr="0019537D" w:rsidRDefault="00075E90" w:rsidP="00220542">
      <w:pPr>
        <w:autoSpaceDE w:val="0"/>
        <w:autoSpaceDN w:val="0"/>
        <w:adjustRightInd w:val="0"/>
        <w:spacing w:after="160" w:line="252" w:lineRule="auto"/>
        <w:jc w:val="both"/>
        <w:rPr>
          <w:rFonts w:ascii="Times New Roman" w:hAnsi="Times New Roman" w:cs="Times New Roman"/>
          <w:sz w:val="24"/>
          <w:szCs w:val="24"/>
          <w:lang w:val="hr-HR"/>
        </w:rPr>
      </w:pPr>
    </w:p>
    <w:p w14:paraId="251C247C" w14:textId="25BE43D9" w:rsidR="000F005A" w:rsidRPr="0019537D" w:rsidRDefault="00075E90" w:rsidP="00220542">
      <w:pPr>
        <w:autoSpaceDE w:val="0"/>
        <w:autoSpaceDN w:val="0"/>
        <w:adjustRightInd w:val="0"/>
        <w:spacing w:after="160" w:line="252" w:lineRule="auto"/>
        <w:jc w:val="both"/>
        <w:rPr>
          <w:rFonts w:ascii="Times New Roman" w:hAnsi="Times New Roman" w:cs="Times New Roman"/>
          <w:b/>
          <w:sz w:val="24"/>
          <w:szCs w:val="24"/>
          <w:lang w:val="hr-HR"/>
        </w:rPr>
      </w:pPr>
      <w:r w:rsidRPr="0019537D">
        <w:rPr>
          <w:rFonts w:ascii="Times New Roman" w:hAnsi="Times New Roman" w:cs="Times New Roman"/>
          <w:b/>
          <w:sz w:val="24"/>
          <w:szCs w:val="24"/>
          <w:lang w:val="hr-HR"/>
        </w:rPr>
        <w:t>12</w:t>
      </w:r>
      <w:r w:rsidR="000F005A" w:rsidRPr="0019537D">
        <w:rPr>
          <w:rFonts w:ascii="Times New Roman" w:hAnsi="Times New Roman" w:cs="Times New Roman"/>
          <w:b/>
          <w:sz w:val="24"/>
          <w:szCs w:val="24"/>
          <w:lang w:val="hr-HR"/>
        </w:rPr>
        <w:t xml:space="preserve">. PRIPREMA DOKUMENTACIJE – VAŽNO JE ZNATI!  </w:t>
      </w:r>
    </w:p>
    <w:p w14:paraId="43B0606B" w14:textId="77777777" w:rsidR="000F005A" w:rsidRPr="0019537D" w:rsidRDefault="000F005A" w:rsidP="00220542">
      <w:pPr>
        <w:pStyle w:val="Bezproreda"/>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Prilikom pripreme natječajne dokumentacije važno je znati:    </w:t>
      </w:r>
    </w:p>
    <w:p w14:paraId="606FCBA0" w14:textId="77777777" w:rsidR="000F005A" w:rsidRPr="0019537D" w:rsidRDefault="000F005A" w:rsidP="00220542">
      <w:pPr>
        <w:pStyle w:val="Bezproreda"/>
        <w:numPr>
          <w:ilvl w:val="0"/>
          <w:numId w:val="2"/>
        </w:numPr>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 na pitanja u opisnom obrascu odgovarajte jasno, konkretno i što je moguće kraće; </w:t>
      </w:r>
    </w:p>
    <w:p w14:paraId="3BE3A266" w14:textId="77777777" w:rsidR="000F005A" w:rsidRPr="0019537D" w:rsidRDefault="000F005A" w:rsidP="00220542">
      <w:pPr>
        <w:pStyle w:val="Bezproreda"/>
        <w:numPr>
          <w:ilvl w:val="0"/>
          <w:numId w:val="2"/>
        </w:numPr>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 potrebno je odgovoriti na sva pitanja navedena u opisnom obrascu; </w:t>
      </w:r>
    </w:p>
    <w:p w14:paraId="26DA04C3" w14:textId="72556E7D" w:rsidR="000F005A" w:rsidRPr="0019537D" w:rsidRDefault="000F005A" w:rsidP="00220542">
      <w:pPr>
        <w:pStyle w:val="Bezproreda"/>
        <w:numPr>
          <w:ilvl w:val="0"/>
          <w:numId w:val="2"/>
        </w:numPr>
        <w:jc w:val="both"/>
        <w:rPr>
          <w:rFonts w:ascii="Times New Roman" w:hAnsi="Times New Roman" w:cs="Times New Roman"/>
          <w:b/>
          <w:bCs/>
          <w:sz w:val="24"/>
          <w:szCs w:val="24"/>
          <w:lang w:val="hr-HR"/>
        </w:rPr>
      </w:pPr>
      <w:r w:rsidRPr="0019537D">
        <w:rPr>
          <w:rFonts w:ascii="Times New Roman" w:hAnsi="Times New Roman" w:cs="Times New Roman"/>
          <w:sz w:val="24"/>
          <w:szCs w:val="24"/>
          <w:lang w:val="hr-HR"/>
        </w:rPr>
        <w:t xml:space="preserve"> jasno razdvojite troškove u obrascu proračuna</w:t>
      </w:r>
      <w:r w:rsidR="00220542" w:rsidRPr="0019537D">
        <w:rPr>
          <w:rFonts w:ascii="Times New Roman" w:hAnsi="Times New Roman" w:cs="Times New Roman"/>
          <w:sz w:val="24"/>
          <w:szCs w:val="24"/>
          <w:lang w:val="hr-HR"/>
        </w:rPr>
        <w:t>.</w:t>
      </w:r>
      <w:r w:rsidRPr="0019537D">
        <w:rPr>
          <w:rFonts w:ascii="Times New Roman" w:hAnsi="Times New Roman" w:cs="Times New Roman"/>
          <w:sz w:val="24"/>
          <w:szCs w:val="24"/>
          <w:lang w:val="hr-HR"/>
        </w:rPr>
        <w:t xml:space="preserve"> </w:t>
      </w:r>
      <w:r w:rsidRPr="0019537D">
        <w:rPr>
          <w:rFonts w:ascii="Times New Roman" w:hAnsi="Times New Roman" w:cs="Times New Roman"/>
          <w:b/>
          <w:bCs/>
          <w:sz w:val="24"/>
          <w:szCs w:val="24"/>
          <w:lang w:val="hr-HR"/>
        </w:rPr>
        <w:tab/>
      </w:r>
    </w:p>
    <w:p w14:paraId="14F58149" w14:textId="77777777" w:rsidR="000F005A" w:rsidRPr="0019537D" w:rsidRDefault="000F005A" w:rsidP="00220542">
      <w:pPr>
        <w:autoSpaceDE w:val="0"/>
        <w:autoSpaceDN w:val="0"/>
        <w:adjustRightInd w:val="0"/>
        <w:spacing w:after="160" w:line="252" w:lineRule="auto"/>
        <w:jc w:val="both"/>
        <w:rPr>
          <w:rFonts w:ascii="Times New Roman" w:hAnsi="Times New Roman" w:cs="Times New Roman"/>
          <w:sz w:val="24"/>
          <w:szCs w:val="24"/>
          <w:lang w:val="hr-HR"/>
        </w:rPr>
      </w:pPr>
    </w:p>
    <w:p w14:paraId="296D9C32" w14:textId="500A072A" w:rsidR="000F005A" w:rsidRPr="0019537D" w:rsidRDefault="000F005A" w:rsidP="00220542">
      <w:pPr>
        <w:autoSpaceDE w:val="0"/>
        <w:autoSpaceDN w:val="0"/>
        <w:adjustRightInd w:val="0"/>
        <w:spacing w:after="160" w:line="252"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Svi obrasci trebaju biti potpisani od odgovornih osoba kako je naznačeno na obrascu. Nepotpisani obrasci neće se prihvatiti i prijava će se odbiti zbog nezadovoljavanja propisanih uvjeta natječaja     </w:t>
      </w:r>
    </w:p>
    <w:p w14:paraId="6A4905EA" w14:textId="77777777" w:rsidR="0019537D" w:rsidRPr="0019537D" w:rsidRDefault="0019537D" w:rsidP="00220542">
      <w:pPr>
        <w:autoSpaceDE w:val="0"/>
        <w:autoSpaceDN w:val="0"/>
        <w:adjustRightInd w:val="0"/>
        <w:spacing w:after="160" w:line="252" w:lineRule="auto"/>
        <w:jc w:val="both"/>
        <w:rPr>
          <w:rFonts w:ascii="Times New Roman" w:hAnsi="Times New Roman" w:cs="Times New Roman"/>
          <w:sz w:val="24"/>
          <w:szCs w:val="24"/>
          <w:lang w:val="hr-HR"/>
        </w:rPr>
      </w:pPr>
    </w:p>
    <w:p w14:paraId="257AB230" w14:textId="346E06C0" w:rsidR="000F005A" w:rsidRPr="0019537D" w:rsidRDefault="000F005A" w:rsidP="00220542">
      <w:pPr>
        <w:autoSpaceDE w:val="0"/>
        <w:autoSpaceDN w:val="0"/>
        <w:adjustRightInd w:val="0"/>
        <w:spacing w:after="160" w:line="252" w:lineRule="auto"/>
        <w:jc w:val="both"/>
        <w:rPr>
          <w:rFonts w:ascii="Times New Roman" w:hAnsi="Times New Roman" w:cs="Times New Roman"/>
          <w:b/>
          <w:sz w:val="24"/>
          <w:szCs w:val="24"/>
          <w:u w:val="single"/>
          <w:lang w:val="hr-HR"/>
        </w:rPr>
      </w:pPr>
      <w:r w:rsidRPr="0019537D">
        <w:rPr>
          <w:rFonts w:ascii="Times New Roman" w:hAnsi="Times New Roman" w:cs="Times New Roman"/>
          <w:b/>
          <w:sz w:val="24"/>
          <w:szCs w:val="24"/>
          <w:lang w:val="hr-HR"/>
        </w:rPr>
        <w:t>1</w:t>
      </w:r>
      <w:r w:rsidR="00075E90" w:rsidRPr="0019537D">
        <w:rPr>
          <w:rFonts w:ascii="Times New Roman" w:hAnsi="Times New Roman" w:cs="Times New Roman"/>
          <w:b/>
          <w:sz w:val="24"/>
          <w:szCs w:val="24"/>
          <w:lang w:val="hr-HR"/>
        </w:rPr>
        <w:t>3</w:t>
      </w:r>
      <w:r w:rsidRPr="0019537D">
        <w:rPr>
          <w:rFonts w:ascii="Times New Roman" w:hAnsi="Times New Roman" w:cs="Times New Roman"/>
          <w:b/>
          <w:sz w:val="24"/>
          <w:szCs w:val="24"/>
          <w:lang w:val="hr-HR"/>
        </w:rPr>
        <w:t>. DODATNE INFORMACIJE</w:t>
      </w:r>
      <w:r w:rsidRPr="0019537D">
        <w:rPr>
          <w:rFonts w:ascii="Times New Roman" w:hAnsi="Times New Roman" w:cs="Times New Roman"/>
          <w:b/>
          <w:sz w:val="24"/>
          <w:szCs w:val="24"/>
          <w:u w:val="single"/>
          <w:lang w:val="hr-HR"/>
        </w:rPr>
        <w:t xml:space="preserve">  </w:t>
      </w:r>
    </w:p>
    <w:p w14:paraId="546274EB" w14:textId="7004B5E2" w:rsidR="003E5725" w:rsidRPr="00996953" w:rsidRDefault="000F005A" w:rsidP="00220542">
      <w:pPr>
        <w:autoSpaceDE w:val="0"/>
        <w:autoSpaceDN w:val="0"/>
        <w:adjustRightInd w:val="0"/>
        <w:spacing w:after="160" w:line="252"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Pitanja vezana uz prijavu na ovaj natječaj mogu se poslati</w:t>
      </w:r>
      <w:r w:rsidR="00220542" w:rsidRPr="0019537D">
        <w:rPr>
          <w:rFonts w:ascii="Times New Roman" w:hAnsi="Times New Roman" w:cs="Times New Roman"/>
          <w:sz w:val="24"/>
          <w:szCs w:val="24"/>
          <w:lang w:val="hr-HR"/>
        </w:rPr>
        <w:t xml:space="preserve"> </w:t>
      </w:r>
      <w:r w:rsidRPr="0019537D">
        <w:rPr>
          <w:rFonts w:ascii="Times New Roman" w:hAnsi="Times New Roman" w:cs="Times New Roman"/>
          <w:sz w:val="24"/>
          <w:szCs w:val="24"/>
          <w:lang w:val="hr-HR"/>
        </w:rPr>
        <w:t xml:space="preserve">elektroničkom poštom na adresu </w:t>
      </w:r>
      <w:hyperlink r:id="rId15" w:history="1">
        <w:r w:rsidR="00075E90" w:rsidRPr="0019537D">
          <w:rPr>
            <w:rStyle w:val="Hiperveza"/>
            <w:rFonts w:ascii="Times New Roman" w:hAnsi="Times New Roman" w:cs="Times New Roman"/>
            <w:sz w:val="24"/>
            <w:szCs w:val="24"/>
            <w:lang w:val="hr-HR"/>
          </w:rPr>
          <w:t>opcina@donji</w:t>
        </w:r>
        <w:r w:rsidR="00075E90" w:rsidRPr="0019537D">
          <w:rPr>
            <w:rStyle w:val="Hiperveza"/>
            <w:rFonts w:ascii="Times New Roman" w:hAnsi="Times New Roman" w:cs="Times New Roman"/>
            <w:sz w:val="24"/>
            <w:szCs w:val="24"/>
          </w:rPr>
          <w:t>kraljevec.hr</w:t>
        </w:r>
      </w:hyperlink>
      <w:r w:rsidR="00075E90" w:rsidRPr="0019537D">
        <w:rPr>
          <w:rFonts w:ascii="Times New Roman" w:hAnsi="Times New Roman" w:cs="Times New Roman"/>
          <w:sz w:val="24"/>
          <w:szCs w:val="24"/>
        </w:rPr>
        <w:t xml:space="preserve"> </w:t>
      </w:r>
      <w:r w:rsidRPr="0019537D">
        <w:rPr>
          <w:rFonts w:ascii="Times New Roman" w:hAnsi="Times New Roman" w:cs="Times New Roman"/>
          <w:sz w:val="24"/>
          <w:szCs w:val="24"/>
          <w:lang w:val="hr-HR"/>
        </w:rPr>
        <w:t xml:space="preserve">od dana raspisivanja natječaja do najkasnije 5 dana prije isteka roka za zaprimanje prijava, dok se opća pitanja vezana uz natječaj mogu postaviti na telefon broj:  </w:t>
      </w:r>
      <w:r w:rsidR="00220542" w:rsidRPr="0019537D">
        <w:rPr>
          <w:rFonts w:ascii="Times New Roman" w:hAnsi="Times New Roman" w:cs="Times New Roman"/>
          <w:sz w:val="24"/>
          <w:szCs w:val="24"/>
          <w:lang w:val="hr-HR"/>
        </w:rPr>
        <w:t>040</w:t>
      </w:r>
      <w:r w:rsidR="003E5725" w:rsidRPr="0019537D">
        <w:rPr>
          <w:rFonts w:ascii="Times New Roman" w:hAnsi="Times New Roman" w:cs="Times New Roman"/>
          <w:sz w:val="24"/>
          <w:szCs w:val="24"/>
          <w:lang w:val="hr-HR"/>
        </w:rPr>
        <w:t xml:space="preserve"> </w:t>
      </w:r>
      <w:r w:rsidR="00220542" w:rsidRPr="0019537D">
        <w:rPr>
          <w:rFonts w:ascii="Times New Roman" w:hAnsi="Times New Roman" w:cs="Times New Roman"/>
          <w:sz w:val="24"/>
          <w:szCs w:val="24"/>
          <w:lang w:val="hr-HR"/>
        </w:rPr>
        <w:t>/</w:t>
      </w:r>
      <w:r w:rsidR="003E5725" w:rsidRPr="0019537D">
        <w:rPr>
          <w:rFonts w:ascii="Times New Roman" w:hAnsi="Times New Roman" w:cs="Times New Roman"/>
          <w:sz w:val="24"/>
          <w:szCs w:val="24"/>
          <w:lang w:val="hr-HR"/>
        </w:rPr>
        <w:t xml:space="preserve"> </w:t>
      </w:r>
      <w:r w:rsidRPr="0019537D">
        <w:rPr>
          <w:rFonts w:ascii="Times New Roman" w:hAnsi="Times New Roman" w:cs="Times New Roman"/>
          <w:sz w:val="24"/>
          <w:szCs w:val="24"/>
          <w:lang w:val="hr-HR"/>
        </w:rPr>
        <w:t>6</w:t>
      </w:r>
      <w:r w:rsidR="00075E90" w:rsidRPr="0019537D">
        <w:rPr>
          <w:rFonts w:ascii="Times New Roman" w:hAnsi="Times New Roman" w:cs="Times New Roman"/>
          <w:sz w:val="24"/>
          <w:szCs w:val="24"/>
          <w:lang w:val="hr-HR"/>
        </w:rPr>
        <w:t>55</w:t>
      </w:r>
      <w:r w:rsidR="00220542" w:rsidRPr="0019537D">
        <w:rPr>
          <w:rFonts w:ascii="Times New Roman" w:hAnsi="Times New Roman" w:cs="Times New Roman"/>
          <w:sz w:val="24"/>
          <w:szCs w:val="24"/>
          <w:lang w:val="hr-HR"/>
        </w:rPr>
        <w:t>-</w:t>
      </w:r>
      <w:r w:rsidR="00075E90" w:rsidRPr="0019537D">
        <w:rPr>
          <w:rFonts w:ascii="Times New Roman" w:hAnsi="Times New Roman" w:cs="Times New Roman"/>
          <w:sz w:val="24"/>
          <w:szCs w:val="24"/>
          <w:lang w:val="hr-HR"/>
        </w:rPr>
        <w:t>126.</w:t>
      </w:r>
      <w:r w:rsidRPr="0019537D">
        <w:rPr>
          <w:rFonts w:ascii="Times New Roman" w:hAnsi="Times New Roman" w:cs="Times New Roman"/>
          <w:sz w:val="24"/>
          <w:szCs w:val="24"/>
          <w:lang w:val="hr-HR"/>
        </w:rPr>
        <w:t xml:space="preserve"> </w:t>
      </w:r>
    </w:p>
    <w:p w14:paraId="6F3B494A" w14:textId="439C3E92" w:rsidR="000F005A" w:rsidRPr="0019537D" w:rsidRDefault="000F005A" w:rsidP="00220542">
      <w:pPr>
        <w:autoSpaceDE w:val="0"/>
        <w:autoSpaceDN w:val="0"/>
        <w:adjustRightInd w:val="0"/>
        <w:spacing w:after="160" w:line="252" w:lineRule="auto"/>
        <w:jc w:val="both"/>
        <w:rPr>
          <w:rFonts w:ascii="Times New Roman" w:hAnsi="Times New Roman" w:cs="Times New Roman"/>
          <w:sz w:val="24"/>
          <w:szCs w:val="24"/>
          <w:u w:val="single"/>
          <w:lang w:val="hr-HR"/>
        </w:rPr>
      </w:pPr>
      <w:r w:rsidRPr="0019537D">
        <w:rPr>
          <w:rFonts w:ascii="Times New Roman" w:hAnsi="Times New Roman" w:cs="Times New Roman"/>
          <w:b/>
          <w:sz w:val="24"/>
          <w:szCs w:val="24"/>
          <w:lang w:val="hr-HR"/>
        </w:rPr>
        <w:lastRenderedPageBreak/>
        <w:t>1</w:t>
      </w:r>
      <w:r w:rsidR="003E5725" w:rsidRPr="0019537D">
        <w:rPr>
          <w:rFonts w:ascii="Times New Roman" w:hAnsi="Times New Roman" w:cs="Times New Roman"/>
          <w:b/>
          <w:sz w:val="24"/>
          <w:szCs w:val="24"/>
          <w:lang w:val="hr-HR"/>
        </w:rPr>
        <w:t>4</w:t>
      </w:r>
      <w:r w:rsidRPr="0019537D">
        <w:rPr>
          <w:rFonts w:ascii="Times New Roman" w:hAnsi="Times New Roman" w:cs="Times New Roman"/>
          <w:b/>
          <w:sz w:val="24"/>
          <w:szCs w:val="24"/>
          <w:lang w:val="hr-HR"/>
        </w:rPr>
        <w:t xml:space="preserve">. </w:t>
      </w:r>
      <w:r w:rsidR="003E5725" w:rsidRPr="0019537D">
        <w:rPr>
          <w:rFonts w:ascii="Times New Roman" w:hAnsi="Times New Roman" w:cs="Times New Roman"/>
          <w:b/>
          <w:sz w:val="24"/>
          <w:szCs w:val="24"/>
          <w:lang w:val="hr-HR"/>
        </w:rPr>
        <w:t xml:space="preserve"> PROCJENA PRIJAVE I DONOŠENJE ODLUKE O DODJELI SREDSTAVA</w:t>
      </w:r>
      <w:r w:rsidRPr="0019537D">
        <w:rPr>
          <w:rFonts w:ascii="Times New Roman" w:hAnsi="Times New Roman" w:cs="Times New Roman"/>
          <w:b/>
          <w:sz w:val="24"/>
          <w:szCs w:val="24"/>
          <w:u w:val="single"/>
          <w:lang w:val="hr-HR"/>
        </w:rPr>
        <w:t xml:space="preserve"> </w:t>
      </w:r>
      <w:r w:rsidRPr="0019537D">
        <w:rPr>
          <w:rFonts w:ascii="Times New Roman" w:hAnsi="Times New Roman" w:cs="Times New Roman"/>
          <w:sz w:val="24"/>
          <w:szCs w:val="24"/>
          <w:u w:val="single"/>
          <w:lang w:val="hr-HR"/>
        </w:rPr>
        <w:t xml:space="preserve"> </w:t>
      </w:r>
    </w:p>
    <w:p w14:paraId="4545C655" w14:textId="215AB32A" w:rsidR="003E5725" w:rsidRPr="0019537D" w:rsidRDefault="003E5725" w:rsidP="003E5725">
      <w:pPr>
        <w:pStyle w:val="Naslov1"/>
        <w:spacing w:before="0"/>
        <w:rPr>
          <w:rFonts w:ascii="Times New Roman" w:hAnsi="Times New Roman" w:cs="Times New Roman"/>
          <w:i/>
          <w:iCs/>
          <w:color w:val="auto"/>
          <w:sz w:val="24"/>
          <w:szCs w:val="24"/>
          <w:lang w:val="hr-HR"/>
        </w:rPr>
      </w:pPr>
      <w:bookmarkStart w:id="1" w:name="_Toc125115318"/>
      <w:r w:rsidRPr="0019537D">
        <w:rPr>
          <w:rFonts w:ascii="Times New Roman" w:hAnsi="Times New Roman" w:cs="Times New Roman"/>
          <w:i/>
          <w:iCs/>
          <w:color w:val="auto"/>
          <w:sz w:val="24"/>
          <w:szCs w:val="24"/>
          <w:lang w:val="hr-HR"/>
        </w:rPr>
        <w:t>P</w:t>
      </w:r>
      <w:r w:rsidR="00996953">
        <w:rPr>
          <w:rFonts w:ascii="Times New Roman" w:hAnsi="Times New Roman" w:cs="Times New Roman"/>
          <w:i/>
          <w:iCs/>
          <w:color w:val="auto"/>
          <w:sz w:val="24"/>
          <w:szCs w:val="24"/>
          <w:lang w:val="hr-HR"/>
        </w:rPr>
        <w:t>rovjera ispunjavanja formalnih uvjeta natječaja</w:t>
      </w:r>
      <w:bookmarkEnd w:id="1"/>
    </w:p>
    <w:p w14:paraId="20D6841F" w14:textId="77777777" w:rsidR="003E5725" w:rsidRPr="0019537D" w:rsidRDefault="003E5725" w:rsidP="003E5725">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U postupku provjere zadovoljavanja formalnih uvjeta Natječaja provjeravati sljedeće:</w:t>
      </w:r>
    </w:p>
    <w:p w14:paraId="6097598C" w14:textId="77777777" w:rsidR="003E5725" w:rsidRPr="0019537D" w:rsidRDefault="003E5725" w:rsidP="003E5725">
      <w:pPr>
        <w:pStyle w:val="Odlomakpopisa"/>
        <w:numPr>
          <w:ilvl w:val="0"/>
          <w:numId w:val="1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je li prijava dostavljena u roku;</w:t>
      </w:r>
    </w:p>
    <w:p w14:paraId="29534A38" w14:textId="4E723EC8" w:rsidR="003E5725" w:rsidRPr="0019537D" w:rsidRDefault="003E5725" w:rsidP="003E5725">
      <w:pPr>
        <w:pStyle w:val="Odlomakpopisa"/>
        <w:numPr>
          <w:ilvl w:val="0"/>
          <w:numId w:val="1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zadovoljava li udruga sve uvjete prihvatljivosti navedene u dijelu </w:t>
      </w:r>
      <w:r w:rsidR="00CD03CB">
        <w:rPr>
          <w:rFonts w:ascii="Times New Roman" w:hAnsi="Times New Roman" w:cs="Times New Roman"/>
          <w:sz w:val="24"/>
          <w:szCs w:val="24"/>
          <w:lang w:val="hr-HR"/>
        </w:rPr>
        <w:t>4.</w:t>
      </w:r>
      <w:r w:rsidRPr="0019537D">
        <w:rPr>
          <w:rFonts w:ascii="Times New Roman" w:hAnsi="Times New Roman" w:cs="Times New Roman"/>
          <w:sz w:val="24"/>
          <w:szCs w:val="24"/>
          <w:lang w:val="hr-HR"/>
        </w:rPr>
        <w:t xml:space="preserve"> Uputa za prijavitelje;</w:t>
      </w:r>
    </w:p>
    <w:p w14:paraId="7B531192" w14:textId="7079C520" w:rsidR="003E5725" w:rsidRPr="0019537D" w:rsidRDefault="003E5725" w:rsidP="003E5725">
      <w:pPr>
        <w:pStyle w:val="Odlomakpopisa"/>
        <w:numPr>
          <w:ilvl w:val="0"/>
          <w:numId w:val="1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je li udruga upisana u registar neprofitnih organizacija te ispunjava li uredno svoje obveze dostave financijskih izvještaja kako je navedeno u točci </w:t>
      </w:r>
      <w:r w:rsidR="00CD03CB">
        <w:rPr>
          <w:rFonts w:ascii="Times New Roman" w:hAnsi="Times New Roman" w:cs="Times New Roman"/>
          <w:sz w:val="24"/>
          <w:szCs w:val="24"/>
          <w:lang w:val="hr-HR"/>
        </w:rPr>
        <w:t>9.</w:t>
      </w:r>
      <w:r w:rsidRPr="0019537D">
        <w:rPr>
          <w:rFonts w:ascii="Times New Roman" w:hAnsi="Times New Roman" w:cs="Times New Roman"/>
          <w:sz w:val="24"/>
          <w:szCs w:val="24"/>
          <w:lang w:val="hr-HR"/>
        </w:rPr>
        <w:t xml:space="preserve"> Uputa za prijavitelje;</w:t>
      </w:r>
    </w:p>
    <w:p w14:paraId="3CD5F5F7" w14:textId="5E910D6D" w:rsidR="003E5725" w:rsidRPr="0019537D" w:rsidRDefault="003E5725" w:rsidP="003E5725">
      <w:pPr>
        <w:pStyle w:val="Odlomakpopisa"/>
        <w:numPr>
          <w:ilvl w:val="0"/>
          <w:numId w:val="1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je li dostavljena sva obvezna dokumentacija navedena u točci </w:t>
      </w:r>
      <w:r w:rsidR="00CD03CB">
        <w:rPr>
          <w:rFonts w:ascii="Times New Roman" w:hAnsi="Times New Roman" w:cs="Times New Roman"/>
          <w:sz w:val="24"/>
          <w:szCs w:val="24"/>
          <w:lang w:val="hr-HR"/>
        </w:rPr>
        <w:t>9.</w:t>
      </w:r>
      <w:r w:rsidRPr="0019537D">
        <w:rPr>
          <w:rFonts w:ascii="Times New Roman" w:hAnsi="Times New Roman" w:cs="Times New Roman"/>
          <w:sz w:val="24"/>
          <w:szCs w:val="24"/>
          <w:lang w:val="hr-HR"/>
        </w:rPr>
        <w:t xml:space="preserve"> Uputa za prijavitelje;</w:t>
      </w:r>
    </w:p>
    <w:p w14:paraId="7749DC2B" w14:textId="52109466" w:rsidR="003E5725" w:rsidRPr="0019537D" w:rsidRDefault="003E5725" w:rsidP="003E5725">
      <w:pPr>
        <w:pStyle w:val="Odlomakpopisa"/>
        <w:numPr>
          <w:ilvl w:val="0"/>
          <w:numId w:val="1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jesu li obvezni obrasci ovjereni i potpisani u skladu s točkom </w:t>
      </w:r>
      <w:r w:rsidR="00CD03CB">
        <w:rPr>
          <w:rFonts w:ascii="Times New Roman" w:hAnsi="Times New Roman" w:cs="Times New Roman"/>
          <w:sz w:val="24"/>
          <w:szCs w:val="24"/>
          <w:lang w:val="hr-HR"/>
        </w:rPr>
        <w:t>9.</w:t>
      </w:r>
      <w:r w:rsidRPr="0019537D">
        <w:rPr>
          <w:rFonts w:ascii="Times New Roman" w:hAnsi="Times New Roman" w:cs="Times New Roman"/>
          <w:sz w:val="24"/>
          <w:szCs w:val="24"/>
          <w:lang w:val="hr-HR"/>
        </w:rPr>
        <w:t xml:space="preserve"> Uputa za prijavitelje;</w:t>
      </w:r>
    </w:p>
    <w:p w14:paraId="67905CD9" w14:textId="77777777" w:rsidR="003E5725" w:rsidRPr="0019537D" w:rsidRDefault="003E5725" w:rsidP="003E5725">
      <w:pPr>
        <w:pStyle w:val="Odlomakpopisa"/>
        <w:numPr>
          <w:ilvl w:val="0"/>
          <w:numId w:val="1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jesu li su tražena sredstava u okvirima propisanim Natječajem;</w:t>
      </w:r>
    </w:p>
    <w:p w14:paraId="2846DB28" w14:textId="77777777" w:rsidR="003E5725" w:rsidRPr="0019537D" w:rsidRDefault="003E5725" w:rsidP="003E5725">
      <w:pPr>
        <w:pStyle w:val="Odlomakpopisa"/>
        <w:numPr>
          <w:ilvl w:val="0"/>
          <w:numId w:val="1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jesu li prijavom na Natječaj obuhvaćeni korisnici s područja Općine Donji Kraljevec što se utvrđuje uvidom u Opisni obrazac programa/projekta;</w:t>
      </w:r>
    </w:p>
    <w:p w14:paraId="41525DB4" w14:textId="77777777" w:rsidR="003E5725" w:rsidRPr="0019537D" w:rsidRDefault="003E5725" w:rsidP="003E5725">
      <w:pPr>
        <w:pStyle w:val="Odlomakpopisa"/>
        <w:numPr>
          <w:ilvl w:val="0"/>
          <w:numId w:val="1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je li udruga ispunila ugovorne obveze prema Općini Donji Kraljevec i drugim davateljima financijskih sredstava iz javnih izvora;</w:t>
      </w:r>
    </w:p>
    <w:p w14:paraId="0FE1A9DF" w14:textId="7ACC5D2F" w:rsidR="003E5725" w:rsidRPr="0019537D" w:rsidRDefault="003E5725" w:rsidP="003E5725">
      <w:pPr>
        <w:pStyle w:val="Odlomakpopisa"/>
        <w:numPr>
          <w:ilvl w:val="0"/>
          <w:numId w:val="15"/>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ispunjavaju li partnerske organizacije uvjete navedene u dijelu </w:t>
      </w:r>
      <w:r w:rsidR="00CD03CB">
        <w:rPr>
          <w:rFonts w:ascii="Times New Roman" w:hAnsi="Times New Roman" w:cs="Times New Roman"/>
          <w:sz w:val="24"/>
          <w:szCs w:val="24"/>
          <w:lang w:val="hr-HR"/>
        </w:rPr>
        <w:t>5</w:t>
      </w:r>
      <w:r w:rsidRPr="0019537D">
        <w:rPr>
          <w:rFonts w:ascii="Times New Roman" w:hAnsi="Times New Roman" w:cs="Times New Roman"/>
          <w:sz w:val="24"/>
          <w:szCs w:val="24"/>
          <w:lang w:val="hr-HR"/>
        </w:rPr>
        <w:t>. Uputa za prijavitelje.</w:t>
      </w:r>
    </w:p>
    <w:p w14:paraId="5F3E7D91" w14:textId="77777777" w:rsidR="003E5725" w:rsidRPr="0019537D" w:rsidRDefault="003E5725" w:rsidP="003E5725">
      <w:pPr>
        <w:pStyle w:val="Odlomakpopisa"/>
        <w:spacing w:after="0" w:line="240" w:lineRule="auto"/>
        <w:jc w:val="both"/>
        <w:rPr>
          <w:rFonts w:ascii="Times New Roman" w:hAnsi="Times New Roman" w:cs="Times New Roman"/>
          <w:sz w:val="24"/>
          <w:szCs w:val="24"/>
          <w:lang w:val="hr-HR"/>
        </w:rPr>
      </w:pPr>
    </w:p>
    <w:p w14:paraId="7B640E4C" w14:textId="77777777" w:rsidR="003E5725" w:rsidRPr="0019537D" w:rsidRDefault="003E5725" w:rsidP="003E5725">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Prijave se urudžbiraju po redoslijedu zaprimanja. </w:t>
      </w:r>
    </w:p>
    <w:p w14:paraId="488565A8" w14:textId="77777777" w:rsidR="003E5725" w:rsidRPr="0019537D" w:rsidRDefault="003E5725" w:rsidP="003E5725">
      <w:pPr>
        <w:spacing w:after="0" w:line="240" w:lineRule="auto"/>
        <w:jc w:val="both"/>
        <w:rPr>
          <w:rFonts w:ascii="Times New Roman" w:hAnsi="Times New Roman" w:cs="Times New Roman"/>
          <w:sz w:val="24"/>
          <w:szCs w:val="24"/>
          <w:lang w:val="hr-HR"/>
        </w:rPr>
      </w:pPr>
    </w:p>
    <w:p w14:paraId="3AE5C3A8" w14:textId="16AE6635" w:rsidR="003E5725" w:rsidRPr="0019537D" w:rsidRDefault="003E5725" w:rsidP="003E5725">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Prijave programa/projekta koje ne udovoljavaju formalnim uvjetima Natječaja, neće se uputiti u postupak ocjene prijava, o čemu će udruga biti obaviještena pisanom obavijesti u roku od osam (8) radnih dana od utvrđivanja konačnog popisa prijava koje (ne)zadovoljavaju formalne uvjete poziva, s naznakom razloga zbog kojih prijava ne zadovoljava propisane uvjete Natječaja.</w:t>
      </w:r>
    </w:p>
    <w:p w14:paraId="1B8FDB7A" w14:textId="103E0B90" w:rsidR="003E5725" w:rsidRPr="0019537D" w:rsidRDefault="003E5725" w:rsidP="003E5725">
      <w:pPr>
        <w:pStyle w:val="Naslov2"/>
        <w:spacing w:line="240" w:lineRule="auto"/>
        <w:jc w:val="both"/>
        <w:rPr>
          <w:rFonts w:ascii="Times New Roman" w:hAnsi="Times New Roman" w:cs="Times New Roman"/>
          <w:i/>
          <w:iCs/>
          <w:sz w:val="24"/>
          <w:szCs w:val="24"/>
          <w:lang w:val="hr-HR"/>
        </w:rPr>
      </w:pPr>
      <w:bookmarkStart w:id="2" w:name="_Toc125115319"/>
      <w:r w:rsidRPr="0019537D">
        <w:rPr>
          <w:rFonts w:ascii="Times New Roman" w:hAnsi="Times New Roman" w:cs="Times New Roman"/>
          <w:i/>
          <w:iCs/>
          <w:sz w:val="24"/>
          <w:szCs w:val="24"/>
          <w:lang w:val="hr-HR"/>
        </w:rPr>
        <w:t>P</w:t>
      </w:r>
      <w:r w:rsidR="00CD03CB">
        <w:rPr>
          <w:rFonts w:ascii="Times New Roman" w:hAnsi="Times New Roman" w:cs="Times New Roman"/>
          <w:i/>
          <w:iCs/>
          <w:sz w:val="24"/>
          <w:szCs w:val="24"/>
          <w:lang w:val="hr-HR"/>
        </w:rPr>
        <w:t>ostupak ocjene prijava koje su zadovoljile uvjete natječaja</w:t>
      </w:r>
      <w:r w:rsidRPr="0019537D">
        <w:rPr>
          <w:rFonts w:ascii="Times New Roman" w:hAnsi="Times New Roman" w:cs="Times New Roman"/>
          <w:i/>
          <w:iCs/>
          <w:sz w:val="24"/>
          <w:szCs w:val="24"/>
          <w:lang w:val="hr-HR"/>
        </w:rPr>
        <w:t xml:space="preserve"> </w:t>
      </w:r>
      <w:bookmarkEnd w:id="2"/>
    </w:p>
    <w:p w14:paraId="4C2B2776" w14:textId="77777777" w:rsidR="003E5725" w:rsidRPr="0019537D" w:rsidRDefault="003E5725" w:rsidP="003E5725">
      <w:pPr>
        <w:spacing w:after="0"/>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Prijave koje su ispunile formalne uvjete Natječaja razmatra i ocjenjuje Povjerenstvo za ocjenjivanje, (dalje: Povjerenstvo) koje imenuje općinski načelnik posebnom odlukom. Članovi Povjerenstva ne smiju biti u sukobu interesa o čemu moraju potpisati posebnu Izjavu.</w:t>
      </w:r>
    </w:p>
    <w:p w14:paraId="2E95C28B" w14:textId="77777777" w:rsidR="003E5725" w:rsidRPr="0019537D" w:rsidRDefault="003E5725" w:rsidP="003E5725">
      <w:pPr>
        <w:spacing w:after="0"/>
        <w:jc w:val="both"/>
        <w:rPr>
          <w:rFonts w:ascii="Times New Roman" w:hAnsi="Times New Roman" w:cs="Times New Roman"/>
          <w:sz w:val="24"/>
          <w:szCs w:val="24"/>
          <w:lang w:val="hr-HR"/>
        </w:rPr>
      </w:pPr>
    </w:p>
    <w:p w14:paraId="29B2297F" w14:textId="0547D506" w:rsidR="0019537D" w:rsidRPr="0019537D" w:rsidRDefault="003E5725" w:rsidP="003E5725">
      <w:pPr>
        <w:spacing w:after="0"/>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Razmatraju se samo programi/projekti koji su udovoljili formalnim uvjetima Natječaja, a Povjerenstvo će iste ocjenjivati prema kriterijima jasno prikazanim u Obrascu za procjenu kvalitete kako je prikazano u tablici: </w:t>
      </w:r>
    </w:p>
    <w:tbl>
      <w:tblPr>
        <w:tblpPr w:leftFromText="180" w:rightFromText="180" w:vertAnchor="text" w:horzAnchor="margin" w:tblpY="184"/>
        <w:tblW w:w="92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5953"/>
        <w:gridCol w:w="3335"/>
      </w:tblGrid>
      <w:tr w:rsidR="003E5725" w:rsidRPr="0019537D" w14:paraId="258A4381" w14:textId="77777777" w:rsidTr="00B62769">
        <w:trPr>
          <w:trHeight w:hRule="exact" w:val="294"/>
        </w:trPr>
        <w:tc>
          <w:tcPr>
            <w:tcW w:w="5953" w:type="dxa"/>
            <w:tcBorders>
              <w:top w:val="single" w:sz="4" w:space="0" w:color="00000A"/>
              <w:left w:val="single" w:sz="4" w:space="0" w:color="00000A"/>
              <w:bottom w:val="single" w:sz="4" w:space="0" w:color="00000A"/>
              <w:right w:val="single" w:sz="4" w:space="0" w:color="00000A"/>
            </w:tcBorders>
            <w:shd w:val="clear" w:color="auto" w:fill="E5B8B7"/>
            <w:tcMar>
              <w:left w:w="83" w:type="dxa"/>
            </w:tcMar>
            <w:vAlign w:val="center"/>
          </w:tcPr>
          <w:p w14:paraId="568C2D56" w14:textId="77777777" w:rsidR="003E5725" w:rsidRPr="0019537D" w:rsidRDefault="003E5725" w:rsidP="003E5725">
            <w:pPr>
              <w:numPr>
                <w:ilvl w:val="0"/>
                <w:numId w:val="12"/>
              </w:numPr>
              <w:spacing w:after="0" w:line="240" w:lineRule="auto"/>
              <w:contextualSpacing/>
              <w:jc w:val="center"/>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Kvaliteta i inovativnost prijavljenog programa/projekta</w:t>
            </w:r>
          </w:p>
          <w:p w14:paraId="5AB42E48" w14:textId="77777777" w:rsidR="003E5725" w:rsidRPr="0019537D" w:rsidRDefault="003E5725" w:rsidP="00B62769">
            <w:pPr>
              <w:spacing w:after="0" w:line="240" w:lineRule="auto"/>
              <w:jc w:val="center"/>
              <w:rPr>
                <w:rFonts w:ascii="Times New Roman" w:eastAsia="Times New Roman" w:hAnsi="Times New Roman" w:cs="Times New Roman"/>
                <w:bCs/>
                <w:color w:val="000000"/>
                <w:sz w:val="24"/>
                <w:szCs w:val="24"/>
                <w:lang w:val="hr-HR" w:eastAsia="hr-HR" w:bidi="ta-IN"/>
              </w:rPr>
            </w:pPr>
          </w:p>
          <w:p w14:paraId="4D606B87" w14:textId="77777777" w:rsidR="003E5725" w:rsidRPr="0019537D" w:rsidRDefault="003E5725" w:rsidP="00B62769">
            <w:pPr>
              <w:spacing w:after="0" w:line="240" w:lineRule="auto"/>
              <w:jc w:val="center"/>
              <w:rPr>
                <w:rFonts w:ascii="Times New Roman" w:eastAsia="Times New Roman" w:hAnsi="Times New Roman" w:cs="Times New Roman"/>
                <w:bCs/>
                <w:color w:val="000000"/>
                <w:sz w:val="24"/>
                <w:szCs w:val="24"/>
                <w:lang w:val="hr-HR" w:eastAsia="hr-HR" w:bidi="ta-IN"/>
              </w:rPr>
            </w:pPr>
          </w:p>
        </w:tc>
        <w:tc>
          <w:tcPr>
            <w:tcW w:w="3335" w:type="dxa"/>
            <w:tcBorders>
              <w:top w:val="single" w:sz="4" w:space="0" w:color="00000A"/>
              <w:left w:val="single" w:sz="4" w:space="0" w:color="00000A"/>
              <w:bottom w:val="single" w:sz="4" w:space="0" w:color="00000A"/>
              <w:right w:val="single" w:sz="4" w:space="0" w:color="00000A"/>
            </w:tcBorders>
            <w:shd w:val="clear" w:color="auto" w:fill="E5B8B7"/>
            <w:tcMar>
              <w:left w:w="83" w:type="dxa"/>
            </w:tcMar>
            <w:vAlign w:val="center"/>
          </w:tcPr>
          <w:p w14:paraId="0709FF0D" w14:textId="77777777" w:rsidR="003E5725" w:rsidRPr="0019537D" w:rsidRDefault="003E5725" w:rsidP="00B62769">
            <w:pPr>
              <w:spacing w:after="0" w:line="240" w:lineRule="auto"/>
              <w:ind w:left="223" w:hanging="223"/>
              <w:jc w:val="center"/>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Maksimalan broj bodova = 5</w:t>
            </w:r>
          </w:p>
        </w:tc>
      </w:tr>
      <w:tr w:rsidR="003E5725" w:rsidRPr="0019537D" w14:paraId="16BD552E" w14:textId="77777777" w:rsidTr="00B62769">
        <w:trPr>
          <w:trHeight w:val="662"/>
        </w:trPr>
        <w:tc>
          <w:tcPr>
            <w:tcW w:w="5953" w:type="dxa"/>
            <w:tcBorders>
              <w:top w:val="single" w:sz="4" w:space="0" w:color="00000A"/>
              <w:left w:val="single" w:sz="4" w:space="0" w:color="00000A"/>
              <w:bottom w:val="single" w:sz="4" w:space="0" w:color="00000A"/>
              <w:right w:val="single" w:sz="4" w:space="0" w:color="00000A"/>
            </w:tcBorders>
            <w:tcMar>
              <w:left w:w="83" w:type="dxa"/>
            </w:tcMar>
          </w:tcPr>
          <w:p w14:paraId="444C8507"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 xml:space="preserve">Program/projekt je kvalitetan i inovativan u velikoj mjeri               </w:t>
            </w:r>
          </w:p>
          <w:p w14:paraId="46983D3A"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 xml:space="preserve">Program/projekt je djelomično kvalitetan i inovativan  </w:t>
            </w:r>
          </w:p>
          <w:p w14:paraId="5971B22F"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 xml:space="preserve">Program/projekt nije ni kvalitetan ni inovativan                                    </w:t>
            </w:r>
          </w:p>
        </w:tc>
        <w:tc>
          <w:tcPr>
            <w:tcW w:w="3335" w:type="dxa"/>
            <w:tcBorders>
              <w:top w:val="single" w:sz="4" w:space="0" w:color="00000A"/>
              <w:left w:val="single" w:sz="4" w:space="0" w:color="00000A"/>
              <w:bottom w:val="single" w:sz="4" w:space="0" w:color="00000A"/>
              <w:right w:val="single" w:sz="4" w:space="0" w:color="00000A"/>
            </w:tcBorders>
            <w:tcMar>
              <w:left w:w="83" w:type="dxa"/>
            </w:tcMar>
          </w:tcPr>
          <w:p w14:paraId="79CDA64A"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5 bodova</w:t>
            </w:r>
          </w:p>
          <w:p w14:paraId="61715054"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3 boda</w:t>
            </w:r>
          </w:p>
          <w:p w14:paraId="532392A3"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0 bodova</w:t>
            </w:r>
          </w:p>
        </w:tc>
      </w:tr>
      <w:tr w:rsidR="003E5725" w:rsidRPr="0019537D" w14:paraId="25A2A6D2" w14:textId="77777777" w:rsidTr="00B62769">
        <w:trPr>
          <w:trHeight w:hRule="exact" w:val="295"/>
        </w:trPr>
        <w:tc>
          <w:tcPr>
            <w:tcW w:w="5953" w:type="dxa"/>
            <w:tcBorders>
              <w:top w:val="single" w:sz="4" w:space="0" w:color="00000A"/>
              <w:left w:val="single" w:sz="4" w:space="0" w:color="00000A"/>
              <w:bottom w:val="single" w:sz="4" w:space="0" w:color="00000A"/>
              <w:right w:val="single" w:sz="4" w:space="0" w:color="00000A"/>
            </w:tcBorders>
            <w:shd w:val="clear" w:color="auto" w:fill="E5B8B7"/>
            <w:tcMar>
              <w:left w:w="83" w:type="dxa"/>
            </w:tcMar>
            <w:vAlign w:val="center"/>
          </w:tcPr>
          <w:p w14:paraId="787970A4" w14:textId="77777777" w:rsidR="003E5725" w:rsidRPr="0019537D" w:rsidRDefault="003E5725" w:rsidP="003E5725">
            <w:pPr>
              <w:numPr>
                <w:ilvl w:val="0"/>
                <w:numId w:val="12"/>
              </w:numPr>
              <w:spacing w:after="0" w:line="240" w:lineRule="auto"/>
              <w:contextualSpacing/>
              <w:jc w:val="center"/>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color w:val="000000"/>
                <w:sz w:val="24"/>
                <w:szCs w:val="24"/>
                <w:lang w:val="hr-HR" w:eastAsia="hr-HR" w:bidi="ta-IN"/>
              </w:rPr>
              <w:t>Reference u provođenju dosadašnjih programa/projekta</w:t>
            </w:r>
          </w:p>
          <w:p w14:paraId="65E346DA" w14:textId="77777777" w:rsidR="003E5725" w:rsidRPr="0019537D" w:rsidRDefault="003E5725" w:rsidP="00B62769">
            <w:pPr>
              <w:spacing w:after="0" w:line="240" w:lineRule="auto"/>
              <w:jc w:val="center"/>
              <w:rPr>
                <w:rFonts w:ascii="Times New Roman" w:eastAsia="Times New Roman" w:hAnsi="Times New Roman" w:cs="Times New Roman"/>
                <w:bCs/>
                <w:color w:val="000000"/>
                <w:sz w:val="24"/>
                <w:szCs w:val="24"/>
                <w:lang w:val="hr-HR" w:eastAsia="hr-HR" w:bidi="ta-IN"/>
              </w:rPr>
            </w:pPr>
          </w:p>
          <w:p w14:paraId="5B21FC06" w14:textId="77777777" w:rsidR="003E5725" w:rsidRPr="0019537D" w:rsidRDefault="003E5725" w:rsidP="00B62769">
            <w:pPr>
              <w:spacing w:after="0" w:line="240" w:lineRule="auto"/>
              <w:jc w:val="center"/>
              <w:rPr>
                <w:rFonts w:ascii="Times New Roman" w:eastAsia="Times New Roman" w:hAnsi="Times New Roman" w:cs="Times New Roman"/>
                <w:bCs/>
                <w:color w:val="000000"/>
                <w:sz w:val="24"/>
                <w:szCs w:val="24"/>
                <w:lang w:val="hr-HR" w:eastAsia="hr-HR" w:bidi="ta-IN"/>
              </w:rPr>
            </w:pPr>
          </w:p>
        </w:tc>
        <w:tc>
          <w:tcPr>
            <w:tcW w:w="3335" w:type="dxa"/>
            <w:tcBorders>
              <w:top w:val="single" w:sz="4" w:space="0" w:color="00000A"/>
              <w:left w:val="single" w:sz="4" w:space="0" w:color="00000A"/>
              <w:bottom w:val="single" w:sz="4" w:space="0" w:color="00000A"/>
              <w:right w:val="single" w:sz="4" w:space="0" w:color="00000A"/>
            </w:tcBorders>
            <w:shd w:val="clear" w:color="auto" w:fill="E5B8B7"/>
            <w:tcMar>
              <w:left w:w="83" w:type="dxa"/>
            </w:tcMar>
            <w:vAlign w:val="center"/>
          </w:tcPr>
          <w:p w14:paraId="41CE626C" w14:textId="77777777" w:rsidR="003E5725" w:rsidRPr="0019537D" w:rsidRDefault="003E5725" w:rsidP="00B62769">
            <w:pPr>
              <w:spacing w:after="0" w:line="240" w:lineRule="auto"/>
              <w:ind w:left="223" w:hanging="223"/>
              <w:jc w:val="center"/>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Maksimalan broj bodova = 5</w:t>
            </w:r>
          </w:p>
        </w:tc>
      </w:tr>
      <w:tr w:rsidR="003E5725" w:rsidRPr="0019537D" w14:paraId="266EECE1" w14:textId="77777777" w:rsidTr="00B62769">
        <w:trPr>
          <w:trHeight w:val="850"/>
        </w:trPr>
        <w:tc>
          <w:tcPr>
            <w:tcW w:w="5953" w:type="dxa"/>
            <w:tcBorders>
              <w:top w:val="single" w:sz="4" w:space="0" w:color="00000A"/>
              <w:left w:val="single" w:sz="4" w:space="0" w:color="00000A"/>
              <w:bottom w:val="single" w:sz="4" w:space="0" w:color="00000A"/>
              <w:right w:val="single" w:sz="4" w:space="0" w:color="00000A"/>
            </w:tcBorders>
            <w:tcMar>
              <w:left w:w="83" w:type="dxa"/>
            </w:tcMar>
          </w:tcPr>
          <w:p w14:paraId="6BE69B1B"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 xml:space="preserve">Vidljiva je kvaliteta dosadašnjeg rada i veliko iskustvo u provođenju programa i/ili projekata                </w:t>
            </w:r>
          </w:p>
          <w:p w14:paraId="08D94C54"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 xml:space="preserve">Udruga do sada nije imala veliko iskustvo u provođenju projekata  i/ili programa   </w:t>
            </w:r>
          </w:p>
          <w:p w14:paraId="1351ED30"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Udruga do sad nije provodila projekte i/ili programe</w:t>
            </w:r>
          </w:p>
        </w:tc>
        <w:tc>
          <w:tcPr>
            <w:tcW w:w="3335" w:type="dxa"/>
            <w:tcBorders>
              <w:top w:val="single" w:sz="4" w:space="0" w:color="00000A"/>
              <w:left w:val="single" w:sz="4" w:space="0" w:color="00000A"/>
              <w:bottom w:val="single" w:sz="4" w:space="0" w:color="00000A"/>
              <w:right w:val="single" w:sz="4" w:space="0" w:color="00000A"/>
            </w:tcBorders>
            <w:tcMar>
              <w:left w:w="83" w:type="dxa"/>
            </w:tcMar>
          </w:tcPr>
          <w:p w14:paraId="49050688"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5 bodova</w:t>
            </w:r>
          </w:p>
          <w:p w14:paraId="60D85CCE"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p>
          <w:p w14:paraId="676D3D06"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3 boda</w:t>
            </w:r>
          </w:p>
          <w:p w14:paraId="64CB087D"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p>
          <w:p w14:paraId="5C11802C"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0 bodova</w:t>
            </w:r>
          </w:p>
        </w:tc>
      </w:tr>
      <w:tr w:rsidR="003E5725" w:rsidRPr="0019537D" w14:paraId="1E811F57" w14:textId="77777777" w:rsidTr="00B62769">
        <w:trPr>
          <w:trHeight w:val="391"/>
        </w:trPr>
        <w:tc>
          <w:tcPr>
            <w:tcW w:w="5953" w:type="dxa"/>
            <w:tcBorders>
              <w:top w:val="single" w:sz="4" w:space="0" w:color="00000A"/>
              <w:left w:val="single" w:sz="4" w:space="0" w:color="00000A"/>
              <w:bottom w:val="single" w:sz="4" w:space="0" w:color="00000A"/>
              <w:right w:val="single" w:sz="4" w:space="0" w:color="00000A"/>
            </w:tcBorders>
            <w:shd w:val="clear" w:color="auto" w:fill="E5B8B7"/>
            <w:tcMar>
              <w:left w:w="83" w:type="dxa"/>
            </w:tcMar>
            <w:vAlign w:val="center"/>
          </w:tcPr>
          <w:p w14:paraId="088245DD" w14:textId="77777777" w:rsidR="003E5725" w:rsidRPr="0019537D" w:rsidRDefault="003E5725" w:rsidP="003E5725">
            <w:pPr>
              <w:numPr>
                <w:ilvl w:val="0"/>
                <w:numId w:val="12"/>
              </w:numPr>
              <w:spacing w:after="0" w:line="240" w:lineRule="auto"/>
              <w:contextualSpacing/>
              <w:jc w:val="center"/>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color w:val="000000"/>
                <w:sz w:val="24"/>
                <w:szCs w:val="24"/>
                <w:lang w:val="hr-HR" w:eastAsia="hr-HR" w:bidi="ta-IN"/>
              </w:rPr>
              <w:t>Dosadašnje djelovanje u lokalnoj zajednici te doprinos razvoju civilnog društva</w:t>
            </w:r>
          </w:p>
        </w:tc>
        <w:tc>
          <w:tcPr>
            <w:tcW w:w="3335" w:type="dxa"/>
            <w:tcBorders>
              <w:top w:val="single" w:sz="4" w:space="0" w:color="00000A"/>
              <w:left w:val="single" w:sz="4" w:space="0" w:color="00000A"/>
              <w:bottom w:val="single" w:sz="4" w:space="0" w:color="00000A"/>
              <w:right w:val="single" w:sz="4" w:space="0" w:color="00000A"/>
            </w:tcBorders>
            <w:shd w:val="clear" w:color="auto" w:fill="E5B8B7"/>
            <w:tcMar>
              <w:left w:w="83" w:type="dxa"/>
            </w:tcMar>
            <w:vAlign w:val="center"/>
          </w:tcPr>
          <w:p w14:paraId="08BEE5C3" w14:textId="77777777" w:rsidR="003E5725" w:rsidRPr="0019537D" w:rsidRDefault="003E5725" w:rsidP="00B62769">
            <w:pPr>
              <w:spacing w:after="0" w:line="240" w:lineRule="auto"/>
              <w:jc w:val="center"/>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Maksimalan broj bodova = 5</w:t>
            </w:r>
          </w:p>
        </w:tc>
      </w:tr>
      <w:tr w:rsidR="003E5725" w:rsidRPr="0019537D" w14:paraId="4CFB4E10" w14:textId="77777777" w:rsidTr="00B62769">
        <w:trPr>
          <w:trHeight w:val="618"/>
        </w:trPr>
        <w:tc>
          <w:tcPr>
            <w:tcW w:w="5953" w:type="dxa"/>
            <w:tcBorders>
              <w:top w:val="single" w:sz="4" w:space="0" w:color="00000A"/>
              <w:left w:val="single" w:sz="4" w:space="0" w:color="00000A"/>
              <w:bottom w:val="single" w:sz="4" w:space="0" w:color="00000A"/>
              <w:right w:val="single" w:sz="4" w:space="0" w:color="00000A"/>
            </w:tcBorders>
            <w:tcMar>
              <w:left w:w="83" w:type="dxa"/>
            </w:tcMar>
          </w:tcPr>
          <w:p w14:paraId="5A9C1A9B"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lastRenderedPageBreak/>
              <w:t>Udruga ima veoma značajan utjecaj na lokalnu zajednicu i razvoj civilnog društva</w:t>
            </w:r>
          </w:p>
          <w:p w14:paraId="31B58985"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 xml:space="preserve">Udruga ima značajan utjecaj na lokalnu zajednicu i razvoj civilnog društva  </w:t>
            </w:r>
          </w:p>
          <w:p w14:paraId="1C698BA9"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 xml:space="preserve">Udruga nema nikakav značaj za lokalnu zajednicu i razvoj civilnog društva </w:t>
            </w:r>
          </w:p>
        </w:tc>
        <w:tc>
          <w:tcPr>
            <w:tcW w:w="3335" w:type="dxa"/>
            <w:tcBorders>
              <w:top w:val="single" w:sz="4" w:space="0" w:color="00000A"/>
              <w:left w:val="single" w:sz="4" w:space="0" w:color="00000A"/>
              <w:bottom w:val="single" w:sz="4" w:space="0" w:color="00000A"/>
              <w:right w:val="single" w:sz="4" w:space="0" w:color="00000A"/>
            </w:tcBorders>
            <w:tcMar>
              <w:left w:w="83" w:type="dxa"/>
            </w:tcMar>
          </w:tcPr>
          <w:p w14:paraId="181F8BCB"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5 bodova</w:t>
            </w:r>
          </w:p>
          <w:p w14:paraId="0D42A378"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p>
          <w:p w14:paraId="5085F953"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3 boda</w:t>
            </w:r>
          </w:p>
          <w:p w14:paraId="3EBAD0F9"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p>
          <w:p w14:paraId="1FEFC8E9"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0 bodova</w:t>
            </w:r>
          </w:p>
        </w:tc>
      </w:tr>
      <w:tr w:rsidR="003E5725" w:rsidRPr="0019537D" w14:paraId="430407B3" w14:textId="77777777" w:rsidTr="00B62769">
        <w:trPr>
          <w:trHeight w:val="247"/>
        </w:trPr>
        <w:tc>
          <w:tcPr>
            <w:tcW w:w="5953" w:type="dxa"/>
            <w:tcBorders>
              <w:top w:val="single" w:sz="4" w:space="0" w:color="00000A"/>
              <w:left w:val="single" w:sz="4" w:space="0" w:color="00000A"/>
              <w:bottom w:val="single" w:sz="4" w:space="0" w:color="00000A"/>
              <w:right w:val="single" w:sz="4" w:space="0" w:color="00000A"/>
            </w:tcBorders>
            <w:shd w:val="clear" w:color="auto" w:fill="E5B8B7"/>
            <w:tcMar>
              <w:left w:w="83" w:type="dxa"/>
            </w:tcMar>
            <w:vAlign w:val="center"/>
          </w:tcPr>
          <w:p w14:paraId="5FEE9739" w14:textId="77777777" w:rsidR="003E5725" w:rsidRPr="0019537D" w:rsidRDefault="003E5725" w:rsidP="003E5725">
            <w:pPr>
              <w:numPr>
                <w:ilvl w:val="0"/>
                <w:numId w:val="12"/>
              </w:numPr>
              <w:spacing w:after="0" w:line="240" w:lineRule="auto"/>
              <w:contextualSpacing/>
              <w:jc w:val="center"/>
              <w:rPr>
                <w:rFonts w:ascii="Times New Roman" w:eastAsia="Times New Roman" w:hAnsi="Times New Roman" w:cs="Times New Roman"/>
                <w:color w:val="000000"/>
                <w:sz w:val="24"/>
                <w:szCs w:val="24"/>
                <w:lang w:val="hr-HR" w:eastAsia="hr-HR" w:bidi="ta-IN"/>
              </w:rPr>
            </w:pPr>
            <w:r w:rsidRPr="0019537D">
              <w:rPr>
                <w:rFonts w:ascii="Times New Roman" w:eastAsia="Times New Roman" w:hAnsi="Times New Roman" w:cs="Times New Roman"/>
                <w:color w:val="000000"/>
                <w:sz w:val="24"/>
                <w:szCs w:val="24"/>
                <w:lang w:val="hr-HR" w:eastAsia="hr-HR" w:bidi="ta-IN"/>
              </w:rPr>
              <w:t>Organizacijska i stručna sposobnost za provedbu prijavljenog programa/projekta</w:t>
            </w:r>
          </w:p>
        </w:tc>
        <w:tc>
          <w:tcPr>
            <w:tcW w:w="3335" w:type="dxa"/>
            <w:tcBorders>
              <w:top w:val="single" w:sz="4" w:space="0" w:color="00000A"/>
              <w:left w:val="single" w:sz="4" w:space="0" w:color="00000A"/>
              <w:bottom w:val="single" w:sz="4" w:space="0" w:color="00000A"/>
              <w:right w:val="single" w:sz="4" w:space="0" w:color="00000A"/>
            </w:tcBorders>
            <w:shd w:val="clear" w:color="auto" w:fill="E5B8B7"/>
            <w:tcMar>
              <w:left w:w="83" w:type="dxa"/>
            </w:tcMar>
            <w:vAlign w:val="center"/>
          </w:tcPr>
          <w:p w14:paraId="5F2C569F" w14:textId="77777777" w:rsidR="003E5725" w:rsidRPr="0019537D" w:rsidRDefault="003E5725" w:rsidP="00B62769">
            <w:pPr>
              <w:spacing w:after="0" w:line="240" w:lineRule="auto"/>
              <w:jc w:val="center"/>
              <w:rPr>
                <w:rFonts w:ascii="Times New Roman" w:eastAsia="Times New Roman" w:hAnsi="Times New Roman" w:cs="Times New Roman"/>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Maksimalan broj bodova = 5</w:t>
            </w:r>
          </w:p>
        </w:tc>
      </w:tr>
      <w:tr w:rsidR="003E5725" w:rsidRPr="0019537D" w14:paraId="6C4403E3" w14:textId="77777777" w:rsidTr="00B62769">
        <w:trPr>
          <w:trHeight w:val="641"/>
        </w:trPr>
        <w:tc>
          <w:tcPr>
            <w:tcW w:w="5953" w:type="dxa"/>
            <w:tcBorders>
              <w:top w:val="single" w:sz="4" w:space="0" w:color="00000A"/>
              <w:left w:val="single" w:sz="4" w:space="0" w:color="00000A"/>
              <w:bottom w:val="single" w:sz="4" w:space="0" w:color="00000A"/>
              <w:right w:val="single" w:sz="4" w:space="0" w:color="00000A"/>
            </w:tcBorders>
            <w:tcMar>
              <w:left w:w="83" w:type="dxa"/>
            </w:tcMar>
          </w:tcPr>
          <w:p w14:paraId="0CA83420"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Udruga je u potpunosti osigurala organizacijsku i stručnu podršku za provedbu programa/projekta</w:t>
            </w:r>
          </w:p>
          <w:p w14:paraId="2BE457CA"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 xml:space="preserve">Udruga je djelomično osigurala organizacijsku i stručnu podršku za provedbu programa/projekta  </w:t>
            </w:r>
          </w:p>
          <w:p w14:paraId="7208A1A5" w14:textId="77777777" w:rsidR="003E5725" w:rsidRPr="0019537D" w:rsidRDefault="003E5725" w:rsidP="00B62769">
            <w:pPr>
              <w:spacing w:after="0" w:line="240" w:lineRule="auto"/>
              <w:ind w:left="720"/>
              <w:contextualSpacing/>
              <w:jc w:val="right"/>
              <w:rPr>
                <w:rFonts w:ascii="Times New Roman" w:eastAsia="Times New Roman" w:hAnsi="Times New Roman" w:cs="Times New Roman"/>
                <w:sz w:val="24"/>
                <w:szCs w:val="24"/>
                <w:lang w:val="hr-HR" w:eastAsia="hr-HR"/>
              </w:rPr>
            </w:pPr>
            <w:r w:rsidRPr="0019537D">
              <w:rPr>
                <w:rFonts w:ascii="Times New Roman" w:eastAsia="Times New Roman" w:hAnsi="Times New Roman" w:cs="Times New Roman"/>
                <w:bCs/>
                <w:color w:val="000000"/>
                <w:sz w:val="24"/>
                <w:szCs w:val="24"/>
                <w:lang w:val="hr-HR" w:eastAsia="hr-HR" w:bidi="ta-IN"/>
              </w:rPr>
              <w:t>Udruga nije osigurala organizacijsku i stručnu podršku za provedbu programa/projekta</w:t>
            </w:r>
          </w:p>
        </w:tc>
        <w:tc>
          <w:tcPr>
            <w:tcW w:w="3335" w:type="dxa"/>
            <w:tcBorders>
              <w:top w:val="single" w:sz="4" w:space="0" w:color="00000A"/>
              <w:left w:val="single" w:sz="4" w:space="0" w:color="00000A"/>
              <w:bottom w:val="single" w:sz="4" w:space="0" w:color="00000A"/>
              <w:right w:val="single" w:sz="4" w:space="0" w:color="00000A"/>
            </w:tcBorders>
            <w:tcMar>
              <w:left w:w="83" w:type="dxa"/>
            </w:tcMar>
          </w:tcPr>
          <w:p w14:paraId="502E18CC"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5 bodova</w:t>
            </w:r>
          </w:p>
          <w:p w14:paraId="137A2CA5"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p>
          <w:p w14:paraId="510F63F2"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3 boda</w:t>
            </w:r>
          </w:p>
          <w:p w14:paraId="567A28FC"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p>
          <w:p w14:paraId="27831EDE"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0 bodova</w:t>
            </w:r>
          </w:p>
        </w:tc>
      </w:tr>
      <w:tr w:rsidR="003E5725" w:rsidRPr="0019537D" w14:paraId="0BAD382A" w14:textId="77777777" w:rsidTr="00B62769">
        <w:trPr>
          <w:trHeight w:val="110"/>
        </w:trPr>
        <w:tc>
          <w:tcPr>
            <w:tcW w:w="5953" w:type="dxa"/>
            <w:tcBorders>
              <w:top w:val="single" w:sz="4" w:space="0" w:color="00000A"/>
              <w:left w:val="single" w:sz="4" w:space="0" w:color="00000A"/>
              <w:bottom w:val="single" w:sz="4" w:space="0" w:color="00000A"/>
              <w:right w:val="single" w:sz="4" w:space="0" w:color="00000A"/>
            </w:tcBorders>
            <w:shd w:val="clear" w:color="auto" w:fill="E5B8B7"/>
            <w:tcMar>
              <w:left w:w="83" w:type="dxa"/>
            </w:tcMar>
            <w:vAlign w:val="center"/>
          </w:tcPr>
          <w:p w14:paraId="0856021F" w14:textId="77777777" w:rsidR="003E5725" w:rsidRPr="0019537D" w:rsidRDefault="003E5725" w:rsidP="003E5725">
            <w:pPr>
              <w:numPr>
                <w:ilvl w:val="0"/>
                <w:numId w:val="12"/>
              </w:numPr>
              <w:spacing w:after="0" w:line="240" w:lineRule="auto"/>
              <w:contextualSpacing/>
              <w:jc w:val="center"/>
              <w:rPr>
                <w:rFonts w:ascii="Times New Roman" w:eastAsia="Times New Roman" w:hAnsi="Times New Roman" w:cs="Times New Roman"/>
                <w:color w:val="000000"/>
                <w:sz w:val="24"/>
                <w:szCs w:val="24"/>
                <w:lang w:val="hr-HR" w:eastAsia="hr-HR" w:bidi="ta-IN"/>
              </w:rPr>
            </w:pPr>
            <w:r w:rsidRPr="0019537D">
              <w:rPr>
                <w:rFonts w:ascii="Times New Roman" w:eastAsia="Times New Roman" w:hAnsi="Times New Roman" w:cs="Times New Roman"/>
                <w:color w:val="000000"/>
                <w:sz w:val="24"/>
                <w:szCs w:val="24"/>
                <w:lang w:val="hr-HR" w:eastAsia="hr-HR" w:bidi="ta-IN"/>
              </w:rPr>
              <w:t>Realan odnos troškova i očekivanih rezultata programa/projekta</w:t>
            </w:r>
          </w:p>
        </w:tc>
        <w:tc>
          <w:tcPr>
            <w:tcW w:w="3335" w:type="dxa"/>
            <w:tcBorders>
              <w:top w:val="single" w:sz="4" w:space="0" w:color="00000A"/>
              <w:left w:val="single" w:sz="4" w:space="0" w:color="00000A"/>
              <w:bottom w:val="single" w:sz="4" w:space="0" w:color="00000A"/>
              <w:right w:val="single" w:sz="4" w:space="0" w:color="00000A"/>
            </w:tcBorders>
            <w:shd w:val="clear" w:color="auto" w:fill="E5B8B7"/>
            <w:tcMar>
              <w:left w:w="83" w:type="dxa"/>
            </w:tcMar>
            <w:vAlign w:val="center"/>
          </w:tcPr>
          <w:p w14:paraId="669C0D0A" w14:textId="77777777" w:rsidR="003E5725" w:rsidRPr="0019537D" w:rsidRDefault="003E5725" w:rsidP="00B62769">
            <w:pPr>
              <w:spacing w:after="0" w:line="240" w:lineRule="auto"/>
              <w:jc w:val="center"/>
              <w:rPr>
                <w:rFonts w:ascii="Times New Roman" w:eastAsia="Times New Roman" w:hAnsi="Times New Roman" w:cs="Times New Roman"/>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Maksimalan broj bodova = 5</w:t>
            </w:r>
          </w:p>
        </w:tc>
      </w:tr>
      <w:tr w:rsidR="003E5725" w:rsidRPr="0019537D" w14:paraId="3069F4E4" w14:textId="77777777" w:rsidTr="00B62769">
        <w:trPr>
          <w:trHeight w:val="110"/>
        </w:trPr>
        <w:tc>
          <w:tcPr>
            <w:tcW w:w="5953" w:type="dxa"/>
            <w:tcBorders>
              <w:top w:val="single" w:sz="4" w:space="0" w:color="00000A"/>
              <w:left w:val="single" w:sz="4" w:space="0" w:color="00000A"/>
              <w:bottom w:val="single" w:sz="4" w:space="0" w:color="00000A"/>
              <w:right w:val="single" w:sz="4" w:space="0" w:color="00000A"/>
            </w:tcBorders>
            <w:tcMar>
              <w:left w:w="83" w:type="dxa"/>
            </w:tcMar>
          </w:tcPr>
          <w:p w14:paraId="0F505C95"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Udruga je predvidjela realan odnos troškova i očekivanih rezultata programa/projekta</w:t>
            </w:r>
          </w:p>
          <w:p w14:paraId="18FC71E2"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Udruga je djelomično predvidjela realan odnos troškova i očekivanih rezultata programa/projekta</w:t>
            </w:r>
          </w:p>
          <w:p w14:paraId="27A9B5F5"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Udruga nije predvidjela realan odnos troškova i očekivanih rezultata programa/projekta</w:t>
            </w:r>
          </w:p>
        </w:tc>
        <w:tc>
          <w:tcPr>
            <w:tcW w:w="3335" w:type="dxa"/>
            <w:tcBorders>
              <w:top w:val="single" w:sz="4" w:space="0" w:color="00000A"/>
              <w:left w:val="single" w:sz="4" w:space="0" w:color="00000A"/>
              <w:bottom w:val="single" w:sz="4" w:space="0" w:color="00000A"/>
              <w:right w:val="single" w:sz="4" w:space="0" w:color="00000A"/>
            </w:tcBorders>
            <w:tcMar>
              <w:left w:w="83" w:type="dxa"/>
            </w:tcMar>
          </w:tcPr>
          <w:p w14:paraId="34B63D17"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5 bodova</w:t>
            </w:r>
          </w:p>
          <w:p w14:paraId="4E5260F7"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p>
          <w:p w14:paraId="495EB3C1"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3 boda</w:t>
            </w:r>
          </w:p>
          <w:p w14:paraId="5122CCA7"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p>
          <w:p w14:paraId="3F11FED5"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0 bodova</w:t>
            </w:r>
          </w:p>
        </w:tc>
      </w:tr>
      <w:tr w:rsidR="003E5725" w:rsidRPr="0019537D" w14:paraId="2955D759" w14:textId="77777777" w:rsidTr="00B62769">
        <w:trPr>
          <w:trHeight w:val="110"/>
        </w:trPr>
        <w:tc>
          <w:tcPr>
            <w:tcW w:w="5953" w:type="dxa"/>
            <w:tcBorders>
              <w:top w:val="single" w:sz="4" w:space="0" w:color="00000A"/>
              <w:left w:val="single" w:sz="4" w:space="0" w:color="00000A"/>
              <w:bottom w:val="single" w:sz="4" w:space="0" w:color="00000A"/>
              <w:right w:val="single" w:sz="4" w:space="0" w:color="00000A"/>
            </w:tcBorders>
            <w:shd w:val="clear" w:color="auto" w:fill="E5B8B7"/>
            <w:tcMar>
              <w:left w:w="83" w:type="dxa"/>
            </w:tcMar>
          </w:tcPr>
          <w:p w14:paraId="6BE49B8D" w14:textId="77777777" w:rsidR="003E5725" w:rsidRPr="0019537D" w:rsidRDefault="003E5725" w:rsidP="003E5725">
            <w:pPr>
              <w:numPr>
                <w:ilvl w:val="0"/>
                <w:numId w:val="12"/>
              </w:numPr>
              <w:spacing w:after="0" w:line="240" w:lineRule="auto"/>
              <w:contextualSpacing/>
              <w:jc w:val="center"/>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Održivost programa/projekta</w:t>
            </w:r>
          </w:p>
        </w:tc>
        <w:tc>
          <w:tcPr>
            <w:tcW w:w="3335" w:type="dxa"/>
            <w:tcBorders>
              <w:top w:val="single" w:sz="4" w:space="0" w:color="00000A"/>
              <w:left w:val="single" w:sz="4" w:space="0" w:color="00000A"/>
              <w:bottom w:val="single" w:sz="4" w:space="0" w:color="00000A"/>
              <w:right w:val="single" w:sz="4" w:space="0" w:color="00000A"/>
            </w:tcBorders>
            <w:shd w:val="clear" w:color="auto" w:fill="E5B8B7"/>
            <w:tcMar>
              <w:left w:w="83" w:type="dxa"/>
            </w:tcMar>
          </w:tcPr>
          <w:p w14:paraId="3C30706D"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Maksimalan broj bodova = 3</w:t>
            </w:r>
          </w:p>
        </w:tc>
      </w:tr>
      <w:tr w:rsidR="003E5725" w:rsidRPr="0019537D" w14:paraId="74EDD5CB" w14:textId="77777777" w:rsidTr="00B62769">
        <w:trPr>
          <w:trHeight w:val="110"/>
        </w:trPr>
        <w:tc>
          <w:tcPr>
            <w:tcW w:w="5953" w:type="dxa"/>
            <w:tcBorders>
              <w:top w:val="single" w:sz="4" w:space="0" w:color="00000A"/>
              <w:left w:val="single" w:sz="4" w:space="0" w:color="00000A"/>
              <w:bottom w:val="single" w:sz="4" w:space="0" w:color="00000A"/>
              <w:right w:val="single" w:sz="4" w:space="0" w:color="00000A"/>
            </w:tcBorders>
            <w:tcMar>
              <w:left w:w="83" w:type="dxa"/>
            </w:tcMar>
          </w:tcPr>
          <w:p w14:paraId="5D332B53" w14:textId="77777777" w:rsidR="003E5725" w:rsidRPr="0019537D" w:rsidRDefault="003E5725" w:rsidP="00B62769">
            <w:pPr>
              <w:spacing w:after="0" w:line="240" w:lineRule="auto"/>
              <w:ind w:left="720"/>
              <w:contextualSpacing/>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Program/projekt je održivog karaktera</w:t>
            </w:r>
          </w:p>
          <w:p w14:paraId="0F11FF9F" w14:textId="77777777" w:rsidR="003E5725" w:rsidRPr="0019537D" w:rsidRDefault="003E5725" w:rsidP="00B62769">
            <w:pPr>
              <w:spacing w:after="0" w:line="240" w:lineRule="auto"/>
              <w:ind w:left="720"/>
              <w:contextualSpacing/>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Program/projekt nije održivog karaktera</w:t>
            </w:r>
          </w:p>
        </w:tc>
        <w:tc>
          <w:tcPr>
            <w:tcW w:w="3335" w:type="dxa"/>
            <w:tcBorders>
              <w:top w:val="single" w:sz="4" w:space="0" w:color="00000A"/>
              <w:left w:val="single" w:sz="4" w:space="0" w:color="00000A"/>
              <w:bottom w:val="single" w:sz="4" w:space="0" w:color="00000A"/>
              <w:right w:val="single" w:sz="4" w:space="0" w:color="00000A"/>
            </w:tcBorders>
            <w:tcMar>
              <w:left w:w="83" w:type="dxa"/>
            </w:tcMar>
          </w:tcPr>
          <w:p w14:paraId="408842E4"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3 boda</w:t>
            </w:r>
          </w:p>
          <w:p w14:paraId="467AED49"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0 bodova</w:t>
            </w:r>
          </w:p>
        </w:tc>
      </w:tr>
      <w:tr w:rsidR="003E5725" w:rsidRPr="0019537D" w14:paraId="3B521DF9" w14:textId="77777777" w:rsidTr="00B62769">
        <w:trPr>
          <w:trHeight w:val="110"/>
        </w:trPr>
        <w:tc>
          <w:tcPr>
            <w:tcW w:w="9288" w:type="dxa"/>
            <w:gridSpan w:val="2"/>
            <w:tcBorders>
              <w:top w:val="single" w:sz="4" w:space="0" w:color="00000A"/>
              <w:left w:val="single" w:sz="4" w:space="0" w:color="00000A"/>
              <w:bottom w:val="single" w:sz="4" w:space="0" w:color="00000A"/>
              <w:right w:val="single" w:sz="4" w:space="0" w:color="00000A"/>
            </w:tcBorders>
            <w:shd w:val="clear" w:color="auto" w:fill="E5B8B7"/>
            <w:tcMar>
              <w:left w:w="83" w:type="dxa"/>
            </w:tcMar>
          </w:tcPr>
          <w:p w14:paraId="632FC980" w14:textId="77777777" w:rsidR="003E5725" w:rsidRPr="0019537D" w:rsidRDefault="003E5725" w:rsidP="00B62769">
            <w:pPr>
              <w:spacing w:after="0" w:line="240" w:lineRule="auto"/>
              <w:jc w:val="center"/>
              <w:rPr>
                <w:rFonts w:ascii="Times New Roman" w:eastAsia="Times New Roman" w:hAnsi="Times New Roman" w:cs="Times New Roman"/>
                <w:b/>
                <w:bCs/>
                <w:color w:val="000000"/>
                <w:sz w:val="24"/>
                <w:szCs w:val="24"/>
                <w:lang w:val="hr-HR" w:eastAsia="hr-HR" w:bidi="ta-IN"/>
              </w:rPr>
            </w:pPr>
            <w:r w:rsidRPr="0019537D">
              <w:rPr>
                <w:rFonts w:ascii="Times New Roman" w:eastAsia="Times New Roman" w:hAnsi="Times New Roman" w:cs="Times New Roman"/>
                <w:b/>
                <w:bCs/>
                <w:color w:val="000000"/>
                <w:sz w:val="24"/>
                <w:szCs w:val="24"/>
                <w:lang w:val="hr-HR" w:eastAsia="hr-HR" w:bidi="ta-IN"/>
              </w:rPr>
              <w:t>DODATNI BODOVI</w:t>
            </w:r>
          </w:p>
        </w:tc>
      </w:tr>
      <w:tr w:rsidR="003E5725" w:rsidRPr="0019537D" w14:paraId="08160351" w14:textId="77777777" w:rsidTr="00B62769">
        <w:trPr>
          <w:trHeight w:val="110"/>
        </w:trPr>
        <w:tc>
          <w:tcPr>
            <w:tcW w:w="5953" w:type="dxa"/>
            <w:tcBorders>
              <w:top w:val="single" w:sz="4" w:space="0" w:color="00000A"/>
              <w:left w:val="single" w:sz="4" w:space="0" w:color="00000A"/>
              <w:bottom w:val="single" w:sz="4" w:space="0" w:color="00000A"/>
              <w:right w:val="single" w:sz="4" w:space="0" w:color="00000A"/>
            </w:tcBorders>
            <w:shd w:val="clear" w:color="auto" w:fill="E5B8B7"/>
            <w:tcMar>
              <w:left w:w="83" w:type="dxa"/>
            </w:tcMar>
            <w:vAlign w:val="center"/>
          </w:tcPr>
          <w:p w14:paraId="5854B791" w14:textId="77777777" w:rsidR="003E5725" w:rsidRPr="0019537D" w:rsidRDefault="003E5725" w:rsidP="003E5725">
            <w:pPr>
              <w:numPr>
                <w:ilvl w:val="0"/>
                <w:numId w:val="12"/>
              </w:numPr>
              <w:spacing w:after="0" w:line="240" w:lineRule="auto"/>
              <w:contextualSpacing/>
              <w:jc w:val="center"/>
              <w:rPr>
                <w:rFonts w:ascii="Times New Roman" w:eastAsia="Times New Roman" w:hAnsi="Times New Roman" w:cs="Times New Roman"/>
                <w:color w:val="000000"/>
                <w:sz w:val="24"/>
                <w:szCs w:val="24"/>
                <w:lang w:val="hr-HR" w:eastAsia="hr-HR" w:bidi="ta-IN"/>
              </w:rPr>
            </w:pPr>
            <w:r w:rsidRPr="0019537D">
              <w:rPr>
                <w:rFonts w:ascii="Times New Roman" w:eastAsia="Times New Roman" w:hAnsi="Times New Roman" w:cs="Times New Roman"/>
                <w:color w:val="000000"/>
                <w:sz w:val="24"/>
                <w:szCs w:val="24"/>
                <w:lang w:val="hr-HR" w:eastAsia="hr-HR" w:bidi="ta-IN"/>
              </w:rPr>
              <w:t>Omjer udjela vlastitih sredstava i sredstava iz drugih izvora u provedbi programa/projekta</w:t>
            </w:r>
          </w:p>
        </w:tc>
        <w:tc>
          <w:tcPr>
            <w:tcW w:w="3335" w:type="dxa"/>
            <w:tcBorders>
              <w:top w:val="single" w:sz="4" w:space="0" w:color="00000A"/>
              <w:left w:val="single" w:sz="4" w:space="0" w:color="00000A"/>
              <w:bottom w:val="single" w:sz="4" w:space="0" w:color="00000A"/>
              <w:right w:val="single" w:sz="4" w:space="0" w:color="00000A"/>
            </w:tcBorders>
            <w:shd w:val="clear" w:color="auto" w:fill="E5B8B7"/>
            <w:tcMar>
              <w:left w:w="83" w:type="dxa"/>
            </w:tcMar>
            <w:vAlign w:val="center"/>
          </w:tcPr>
          <w:p w14:paraId="451314E9" w14:textId="77777777" w:rsidR="003E5725" w:rsidRPr="0019537D" w:rsidRDefault="003E5725" w:rsidP="00B62769">
            <w:pPr>
              <w:spacing w:after="0" w:line="240" w:lineRule="auto"/>
              <w:jc w:val="center"/>
              <w:rPr>
                <w:rFonts w:ascii="Times New Roman" w:eastAsia="Times New Roman" w:hAnsi="Times New Roman" w:cs="Times New Roman"/>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Maksimalan broj bodova = 3</w:t>
            </w:r>
          </w:p>
        </w:tc>
      </w:tr>
      <w:tr w:rsidR="003E5725" w:rsidRPr="0019537D" w14:paraId="56F93B96" w14:textId="77777777" w:rsidTr="00B62769">
        <w:trPr>
          <w:trHeight w:val="617"/>
        </w:trPr>
        <w:tc>
          <w:tcPr>
            <w:tcW w:w="5953" w:type="dxa"/>
            <w:tcBorders>
              <w:top w:val="single" w:sz="4" w:space="0" w:color="00000A"/>
              <w:left w:val="single" w:sz="4" w:space="0" w:color="00000A"/>
              <w:bottom w:val="single" w:sz="4" w:space="0" w:color="00000A"/>
              <w:right w:val="single" w:sz="4" w:space="0" w:color="00000A"/>
            </w:tcBorders>
            <w:tcMar>
              <w:left w:w="83" w:type="dxa"/>
            </w:tcMar>
          </w:tcPr>
          <w:p w14:paraId="4F89F7A4"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 xml:space="preserve">Udruga je predvidjela i druge izvore financiranja (vlastita sredstva i/ili sredstva iz drugih izvora financiranja) </w:t>
            </w:r>
          </w:p>
          <w:p w14:paraId="7AEE37C6"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 xml:space="preserve">Udruga je predvidjela samo izvor financiranja putem ovog Natječaja  </w:t>
            </w:r>
          </w:p>
        </w:tc>
        <w:tc>
          <w:tcPr>
            <w:tcW w:w="3335" w:type="dxa"/>
            <w:tcBorders>
              <w:top w:val="single" w:sz="4" w:space="0" w:color="00000A"/>
              <w:left w:val="single" w:sz="4" w:space="0" w:color="00000A"/>
              <w:bottom w:val="single" w:sz="4" w:space="0" w:color="00000A"/>
              <w:right w:val="single" w:sz="4" w:space="0" w:color="00000A"/>
            </w:tcBorders>
            <w:tcMar>
              <w:left w:w="83" w:type="dxa"/>
            </w:tcMar>
          </w:tcPr>
          <w:p w14:paraId="1FDEA809"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3 boda</w:t>
            </w:r>
          </w:p>
          <w:p w14:paraId="3BE1138C"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p>
          <w:p w14:paraId="44B7B721"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0 bodova</w:t>
            </w:r>
          </w:p>
        </w:tc>
      </w:tr>
      <w:tr w:rsidR="003E5725" w:rsidRPr="0019537D" w14:paraId="2A663F54" w14:textId="77777777" w:rsidTr="00B62769">
        <w:trPr>
          <w:trHeight w:val="110"/>
        </w:trPr>
        <w:tc>
          <w:tcPr>
            <w:tcW w:w="5953" w:type="dxa"/>
            <w:tcBorders>
              <w:top w:val="single" w:sz="4" w:space="0" w:color="00000A"/>
              <w:left w:val="single" w:sz="4" w:space="0" w:color="00000A"/>
              <w:bottom w:val="single" w:sz="4" w:space="0" w:color="00000A"/>
              <w:right w:val="single" w:sz="4" w:space="0" w:color="00000A"/>
            </w:tcBorders>
            <w:shd w:val="clear" w:color="auto" w:fill="E5B8B7"/>
            <w:tcMar>
              <w:left w:w="83" w:type="dxa"/>
            </w:tcMar>
            <w:vAlign w:val="center"/>
          </w:tcPr>
          <w:p w14:paraId="326FD816" w14:textId="77777777" w:rsidR="003E5725" w:rsidRPr="0019537D" w:rsidRDefault="003E5725" w:rsidP="003E5725">
            <w:pPr>
              <w:numPr>
                <w:ilvl w:val="0"/>
                <w:numId w:val="12"/>
              </w:numPr>
              <w:spacing w:after="0" w:line="240" w:lineRule="auto"/>
              <w:contextualSpacing/>
              <w:jc w:val="center"/>
              <w:rPr>
                <w:rFonts w:ascii="Times New Roman" w:eastAsia="Times New Roman" w:hAnsi="Times New Roman" w:cs="Times New Roman"/>
                <w:color w:val="000000"/>
                <w:sz w:val="24"/>
                <w:szCs w:val="24"/>
                <w:lang w:val="hr-HR" w:eastAsia="hr-HR" w:bidi="ta-IN"/>
              </w:rPr>
            </w:pPr>
            <w:r w:rsidRPr="0019537D">
              <w:rPr>
                <w:rFonts w:ascii="Times New Roman" w:eastAsia="Times New Roman" w:hAnsi="Times New Roman" w:cs="Times New Roman"/>
                <w:color w:val="000000"/>
                <w:sz w:val="24"/>
                <w:szCs w:val="24"/>
                <w:lang w:val="hr-HR" w:eastAsia="hr-HR" w:bidi="ta-IN"/>
              </w:rPr>
              <w:t>Uključivanje partnerskih organizacija</w:t>
            </w:r>
          </w:p>
        </w:tc>
        <w:tc>
          <w:tcPr>
            <w:tcW w:w="3335" w:type="dxa"/>
            <w:tcBorders>
              <w:top w:val="single" w:sz="4" w:space="0" w:color="00000A"/>
              <w:left w:val="single" w:sz="4" w:space="0" w:color="00000A"/>
              <w:bottom w:val="single" w:sz="4" w:space="0" w:color="00000A"/>
              <w:right w:val="single" w:sz="4" w:space="0" w:color="00000A"/>
            </w:tcBorders>
            <w:shd w:val="clear" w:color="auto" w:fill="E5B8B7"/>
            <w:tcMar>
              <w:left w:w="83" w:type="dxa"/>
            </w:tcMar>
            <w:vAlign w:val="center"/>
          </w:tcPr>
          <w:p w14:paraId="07C1A1BB" w14:textId="77777777" w:rsidR="003E5725" w:rsidRPr="0019537D" w:rsidRDefault="003E5725" w:rsidP="00B62769">
            <w:pPr>
              <w:spacing w:after="0" w:line="240" w:lineRule="auto"/>
              <w:jc w:val="center"/>
              <w:rPr>
                <w:rFonts w:ascii="Times New Roman" w:eastAsia="Times New Roman" w:hAnsi="Times New Roman" w:cs="Times New Roman"/>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Maksimalan broj bodova = 3</w:t>
            </w:r>
          </w:p>
        </w:tc>
      </w:tr>
      <w:tr w:rsidR="003E5725" w:rsidRPr="0019537D" w14:paraId="79DB69F2" w14:textId="77777777" w:rsidTr="00B62769">
        <w:trPr>
          <w:trHeight w:val="388"/>
        </w:trPr>
        <w:tc>
          <w:tcPr>
            <w:tcW w:w="5953" w:type="dxa"/>
            <w:tcBorders>
              <w:top w:val="single" w:sz="4" w:space="0" w:color="00000A"/>
              <w:left w:val="single" w:sz="4" w:space="0" w:color="00000A"/>
              <w:bottom w:val="single" w:sz="4" w:space="0" w:color="00000A"/>
              <w:right w:val="single" w:sz="4" w:space="0" w:color="00000A"/>
            </w:tcBorders>
            <w:tcMar>
              <w:left w:w="83" w:type="dxa"/>
            </w:tcMar>
          </w:tcPr>
          <w:p w14:paraId="2F983C6E"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Udruga je uključila partnerske organizacije</w:t>
            </w:r>
          </w:p>
          <w:p w14:paraId="7E53034D" w14:textId="77777777" w:rsidR="003E5725" w:rsidRPr="0019537D" w:rsidRDefault="003E5725" w:rsidP="00B62769">
            <w:pPr>
              <w:spacing w:after="0" w:line="240" w:lineRule="auto"/>
              <w:jc w:val="right"/>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Udruga nije uključila partnerske organizacija</w:t>
            </w:r>
          </w:p>
        </w:tc>
        <w:tc>
          <w:tcPr>
            <w:tcW w:w="3335" w:type="dxa"/>
            <w:tcBorders>
              <w:top w:val="single" w:sz="4" w:space="0" w:color="00000A"/>
              <w:left w:val="single" w:sz="4" w:space="0" w:color="00000A"/>
              <w:bottom w:val="single" w:sz="4" w:space="0" w:color="00000A"/>
              <w:right w:val="single" w:sz="4" w:space="0" w:color="00000A"/>
            </w:tcBorders>
            <w:tcMar>
              <w:left w:w="83" w:type="dxa"/>
            </w:tcMar>
          </w:tcPr>
          <w:p w14:paraId="51B29BC8"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3 boda</w:t>
            </w:r>
          </w:p>
          <w:p w14:paraId="4C0F1668" w14:textId="77777777" w:rsidR="003E5725" w:rsidRPr="0019537D" w:rsidRDefault="003E5725" w:rsidP="00B62769">
            <w:pPr>
              <w:spacing w:after="0" w:line="240" w:lineRule="auto"/>
              <w:rPr>
                <w:rFonts w:ascii="Times New Roman" w:eastAsia="Times New Roman" w:hAnsi="Times New Roman" w:cs="Times New Roman"/>
                <w:bCs/>
                <w:color w:val="000000"/>
                <w:sz w:val="24"/>
                <w:szCs w:val="24"/>
                <w:lang w:val="hr-HR" w:eastAsia="hr-HR" w:bidi="ta-IN"/>
              </w:rPr>
            </w:pPr>
            <w:r w:rsidRPr="0019537D">
              <w:rPr>
                <w:rFonts w:ascii="Times New Roman" w:eastAsia="Times New Roman" w:hAnsi="Times New Roman" w:cs="Times New Roman"/>
                <w:bCs/>
                <w:color w:val="000000"/>
                <w:sz w:val="24"/>
                <w:szCs w:val="24"/>
                <w:lang w:val="hr-HR" w:eastAsia="hr-HR" w:bidi="ta-IN"/>
              </w:rPr>
              <w:t>0 bodova</w:t>
            </w:r>
          </w:p>
        </w:tc>
      </w:tr>
      <w:tr w:rsidR="003E5725" w:rsidRPr="0019537D" w14:paraId="518F1DB7" w14:textId="77777777" w:rsidTr="00B62769">
        <w:trPr>
          <w:trHeight w:val="110"/>
        </w:trPr>
        <w:tc>
          <w:tcPr>
            <w:tcW w:w="5953" w:type="dxa"/>
            <w:tcBorders>
              <w:top w:val="single" w:sz="4" w:space="0" w:color="00000A"/>
              <w:left w:val="single" w:sz="4" w:space="0" w:color="00000A"/>
              <w:bottom w:val="single" w:sz="4" w:space="0" w:color="00000A"/>
              <w:right w:val="single" w:sz="4" w:space="0" w:color="00000A"/>
            </w:tcBorders>
            <w:shd w:val="clear" w:color="auto" w:fill="E5B8B7"/>
            <w:tcMar>
              <w:left w:w="83" w:type="dxa"/>
            </w:tcMar>
          </w:tcPr>
          <w:p w14:paraId="717C64C5" w14:textId="77777777" w:rsidR="003E5725" w:rsidRPr="0019537D" w:rsidRDefault="003E5725" w:rsidP="00B62769">
            <w:pPr>
              <w:spacing w:after="0" w:line="240" w:lineRule="auto"/>
              <w:ind w:left="720"/>
              <w:jc w:val="center"/>
              <w:rPr>
                <w:rFonts w:ascii="Times New Roman" w:eastAsia="Times New Roman" w:hAnsi="Times New Roman" w:cs="Times New Roman"/>
                <w:color w:val="000000"/>
                <w:sz w:val="24"/>
                <w:szCs w:val="24"/>
                <w:lang w:val="hr-HR" w:eastAsia="hr-HR" w:bidi="ta-IN"/>
              </w:rPr>
            </w:pPr>
            <w:r w:rsidRPr="0019537D">
              <w:rPr>
                <w:rFonts w:ascii="Times New Roman" w:eastAsia="Times New Roman" w:hAnsi="Times New Roman" w:cs="Times New Roman"/>
                <w:color w:val="000000"/>
                <w:sz w:val="24"/>
                <w:szCs w:val="24"/>
                <w:lang w:val="hr-HR" w:eastAsia="hr-HR" w:bidi="ta-IN"/>
              </w:rPr>
              <w:t>9. Uključivanje volontera</w:t>
            </w:r>
          </w:p>
        </w:tc>
        <w:tc>
          <w:tcPr>
            <w:tcW w:w="3335" w:type="dxa"/>
            <w:tcBorders>
              <w:top w:val="single" w:sz="4" w:space="0" w:color="00000A"/>
              <w:left w:val="single" w:sz="4" w:space="0" w:color="00000A"/>
              <w:bottom w:val="single" w:sz="4" w:space="0" w:color="00000A"/>
              <w:right w:val="single" w:sz="4" w:space="0" w:color="00000A"/>
            </w:tcBorders>
            <w:shd w:val="clear" w:color="auto" w:fill="E5B8B7"/>
            <w:tcMar>
              <w:left w:w="83" w:type="dxa"/>
            </w:tcMar>
          </w:tcPr>
          <w:p w14:paraId="4C32BD25" w14:textId="77777777" w:rsidR="003E5725" w:rsidRPr="0019537D" w:rsidRDefault="003E5725" w:rsidP="00B62769">
            <w:pPr>
              <w:spacing w:after="0" w:line="240" w:lineRule="auto"/>
              <w:jc w:val="center"/>
              <w:rPr>
                <w:rFonts w:ascii="Times New Roman" w:eastAsia="Times New Roman" w:hAnsi="Times New Roman" w:cs="Times New Roman"/>
                <w:sz w:val="24"/>
                <w:szCs w:val="24"/>
                <w:lang w:val="hr-HR" w:eastAsia="hr-HR"/>
              </w:rPr>
            </w:pPr>
            <w:r w:rsidRPr="0019537D">
              <w:rPr>
                <w:rFonts w:ascii="Times New Roman" w:eastAsia="Times New Roman" w:hAnsi="Times New Roman" w:cs="Times New Roman"/>
                <w:sz w:val="24"/>
                <w:szCs w:val="24"/>
                <w:lang w:val="hr-HR" w:eastAsia="hr-HR"/>
              </w:rPr>
              <w:t>Maksimalan broj bodova 3</w:t>
            </w:r>
          </w:p>
        </w:tc>
      </w:tr>
      <w:tr w:rsidR="003E5725" w:rsidRPr="0019537D" w14:paraId="1AC94E6E" w14:textId="77777777" w:rsidTr="00B62769">
        <w:trPr>
          <w:trHeight w:val="426"/>
        </w:trPr>
        <w:tc>
          <w:tcPr>
            <w:tcW w:w="5953" w:type="dxa"/>
            <w:tcBorders>
              <w:top w:val="single" w:sz="4" w:space="0" w:color="00000A"/>
              <w:left w:val="single" w:sz="4" w:space="0" w:color="00000A"/>
              <w:bottom w:val="single" w:sz="4" w:space="0" w:color="00000A"/>
              <w:right w:val="single" w:sz="4" w:space="0" w:color="00000A"/>
            </w:tcBorders>
            <w:tcMar>
              <w:left w:w="83" w:type="dxa"/>
            </w:tcMar>
          </w:tcPr>
          <w:p w14:paraId="7A73D72F" w14:textId="77777777" w:rsidR="003E5725" w:rsidRPr="0019537D" w:rsidRDefault="003E5725" w:rsidP="00B62769">
            <w:pPr>
              <w:spacing w:after="0" w:line="240" w:lineRule="auto"/>
              <w:ind w:left="720"/>
              <w:contextualSpacing/>
              <w:jc w:val="right"/>
              <w:rPr>
                <w:rFonts w:ascii="Times New Roman" w:eastAsia="Times New Roman" w:hAnsi="Times New Roman" w:cs="Times New Roman"/>
                <w:color w:val="000000"/>
                <w:sz w:val="24"/>
                <w:szCs w:val="24"/>
                <w:lang w:val="hr-HR" w:eastAsia="hr-HR" w:bidi="ta-IN"/>
              </w:rPr>
            </w:pPr>
            <w:r w:rsidRPr="0019537D">
              <w:rPr>
                <w:rFonts w:ascii="Times New Roman" w:eastAsia="Times New Roman" w:hAnsi="Times New Roman" w:cs="Times New Roman"/>
                <w:color w:val="000000"/>
                <w:sz w:val="24"/>
                <w:szCs w:val="24"/>
                <w:lang w:val="hr-HR" w:eastAsia="hr-HR" w:bidi="ta-IN"/>
              </w:rPr>
              <w:t>Udruga u provedbu uključuje volontere</w:t>
            </w:r>
          </w:p>
          <w:p w14:paraId="491320E2" w14:textId="77777777" w:rsidR="003E5725" w:rsidRPr="0019537D" w:rsidRDefault="003E5725" w:rsidP="00B62769">
            <w:pPr>
              <w:spacing w:after="0" w:line="240" w:lineRule="auto"/>
              <w:ind w:left="720"/>
              <w:contextualSpacing/>
              <w:jc w:val="right"/>
              <w:rPr>
                <w:rFonts w:ascii="Times New Roman" w:eastAsia="Times New Roman" w:hAnsi="Times New Roman" w:cs="Times New Roman"/>
                <w:color w:val="000000"/>
                <w:sz w:val="24"/>
                <w:szCs w:val="24"/>
                <w:lang w:val="hr-HR" w:eastAsia="hr-HR" w:bidi="ta-IN"/>
              </w:rPr>
            </w:pPr>
            <w:r w:rsidRPr="0019537D">
              <w:rPr>
                <w:rFonts w:ascii="Times New Roman" w:eastAsia="Times New Roman" w:hAnsi="Times New Roman" w:cs="Times New Roman"/>
                <w:color w:val="000000"/>
                <w:sz w:val="24"/>
                <w:szCs w:val="24"/>
                <w:lang w:val="hr-HR" w:eastAsia="hr-HR" w:bidi="ta-IN"/>
              </w:rPr>
              <w:t>Udruga u provedbu ne uključuje volontere</w:t>
            </w:r>
          </w:p>
        </w:tc>
        <w:tc>
          <w:tcPr>
            <w:tcW w:w="3335" w:type="dxa"/>
            <w:tcBorders>
              <w:top w:val="single" w:sz="4" w:space="0" w:color="00000A"/>
              <w:left w:val="single" w:sz="4" w:space="0" w:color="00000A"/>
              <w:bottom w:val="single" w:sz="4" w:space="0" w:color="00000A"/>
              <w:right w:val="single" w:sz="4" w:space="0" w:color="00000A"/>
            </w:tcBorders>
            <w:tcMar>
              <w:left w:w="83" w:type="dxa"/>
            </w:tcMar>
          </w:tcPr>
          <w:p w14:paraId="7DE14CD9" w14:textId="77777777" w:rsidR="003E5725" w:rsidRPr="0019537D" w:rsidRDefault="003E5725" w:rsidP="00B62769">
            <w:pPr>
              <w:spacing w:after="0" w:line="240" w:lineRule="auto"/>
              <w:jc w:val="both"/>
              <w:rPr>
                <w:rFonts w:ascii="Times New Roman" w:eastAsia="Times New Roman" w:hAnsi="Times New Roman" w:cs="Times New Roman"/>
                <w:sz w:val="24"/>
                <w:szCs w:val="24"/>
                <w:lang w:val="hr-HR" w:eastAsia="hr-HR"/>
              </w:rPr>
            </w:pPr>
            <w:r w:rsidRPr="0019537D">
              <w:rPr>
                <w:rFonts w:ascii="Times New Roman" w:eastAsia="Times New Roman" w:hAnsi="Times New Roman" w:cs="Times New Roman"/>
                <w:sz w:val="24"/>
                <w:szCs w:val="24"/>
                <w:lang w:val="hr-HR" w:eastAsia="hr-HR"/>
              </w:rPr>
              <w:t>3 boda</w:t>
            </w:r>
          </w:p>
          <w:p w14:paraId="474E1D5D" w14:textId="77777777" w:rsidR="003E5725" w:rsidRPr="0019537D" w:rsidRDefault="003E5725" w:rsidP="00B62769">
            <w:pPr>
              <w:spacing w:after="0" w:line="240" w:lineRule="auto"/>
              <w:jc w:val="both"/>
              <w:rPr>
                <w:rFonts w:ascii="Times New Roman" w:eastAsia="Times New Roman" w:hAnsi="Times New Roman" w:cs="Times New Roman"/>
                <w:sz w:val="24"/>
                <w:szCs w:val="24"/>
                <w:lang w:val="hr-HR" w:eastAsia="hr-HR"/>
              </w:rPr>
            </w:pPr>
            <w:r w:rsidRPr="0019537D">
              <w:rPr>
                <w:rFonts w:ascii="Times New Roman" w:eastAsia="Times New Roman" w:hAnsi="Times New Roman" w:cs="Times New Roman"/>
                <w:sz w:val="24"/>
                <w:szCs w:val="24"/>
                <w:lang w:val="hr-HR" w:eastAsia="hr-HR"/>
              </w:rPr>
              <w:t>0 bodova</w:t>
            </w:r>
          </w:p>
        </w:tc>
      </w:tr>
      <w:tr w:rsidR="003E5725" w:rsidRPr="0019537D" w14:paraId="05D74D60" w14:textId="77777777" w:rsidTr="00B62769">
        <w:trPr>
          <w:trHeight w:val="110"/>
        </w:trPr>
        <w:tc>
          <w:tcPr>
            <w:tcW w:w="5953" w:type="dxa"/>
            <w:tcBorders>
              <w:top w:val="single" w:sz="4" w:space="0" w:color="00000A"/>
              <w:left w:val="single" w:sz="4" w:space="0" w:color="00000A"/>
              <w:bottom w:val="single" w:sz="4" w:space="0" w:color="00000A"/>
              <w:right w:val="single" w:sz="4" w:space="0" w:color="00000A"/>
            </w:tcBorders>
            <w:shd w:val="clear" w:color="auto" w:fill="E5B8B7"/>
            <w:tcMar>
              <w:left w:w="83" w:type="dxa"/>
            </w:tcMar>
          </w:tcPr>
          <w:p w14:paraId="37D29D0A" w14:textId="77777777" w:rsidR="003E5725" w:rsidRPr="0019537D" w:rsidRDefault="003E5725" w:rsidP="00B62769">
            <w:pPr>
              <w:spacing w:after="0" w:line="240" w:lineRule="auto"/>
              <w:ind w:left="720"/>
              <w:contextualSpacing/>
              <w:jc w:val="right"/>
              <w:rPr>
                <w:rFonts w:ascii="Times New Roman" w:eastAsia="Times New Roman" w:hAnsi="Times New Roman" w:cs="Times New Roman"/>
                <w:b/>
                <w:color w:val="000000"/>
                <w:sz w:val="24"/>
                <w:szCs w:val="24"/>
                <w:lang w:val="hr-HR" w:eastAsia="hr-HR" w:bidi="ta-IN"/>
              </w:rPr>
            </w:pPr>
            <w:r w:rsidRPr="0019537D">
              <w:rPr>
                <w:rFonts w:ascii="Times New Roman" w:eastAsia="Times New Roman" w:hAnsi="Times New Roman" w:cs="Times New Roman"/>
                <w:b/>
                <w:color w:val="000000"/>
                <w:sz w:val="24"/>
                <w:szCs w:val="24"/>
                <w:lang w:val="hr-HR" w:eastAsia="hr-HR" w:bidi="ta-IN"/>
              </w:rPr>
              <w:t>Sveukupno maksimalan broj bodova</w:t>
            </w:r>
          </w:p>
        </w:tc>
        <w:tc>
          <w:tcPr>
            <w:tcW w:w="3335" w:type="dxa"/>
            <w:tcBorders>
              <w:top w:val="single" w:sz="4" w:space="0" w:color="00000A"/>
              <w:left w:val="single" w:sz="4" w:space="0" w:color="00000A"/>
              <w:bottom w:val="single" w:sz="4" w:space="0" w:color="00000A"/>
              <w:right w:val="single" w:sz="4" w:space="0" w:color="00000A"/>
            </w:tcBorders>
            <w:shd w:val="clear" w:color="auto" w:fill="E5B8B7"/>
            <w:tcMar>
              <w:left w:w="83" w:type="dxa"/>
            </w:tcMar>
          </w:tcPr>
          <w:p w14:paraId="25DF62A0" w14:textId="77777777" w:rsidR="003E5725" w:rsidRPr="0019537D" w:rsidRDefault="003E5725" w:rsidP="00B62769">
            <w:pPr>
              <w:spacing w:after="0" w:line="240" w:lineRule="auto"/>
              <w:jc w:val="both"/>
              <w:rPr>
                <w:rFonts w:ascii="Times New Roman" w:eastAsia="Times New Roman" w:hAnsi="Times New Roman" w:cs="Times New Roman"/>
                <w:b/>
                <w:sz w:val="24"/>
                <w:szCs w:val="24"/>
                <w:lang w:val="hr-HR" w:eastAsia="hr-HR"/>
              </w:rPr>
            </w:pPr>
            <w:r w:rsidRPr="0019537D">
              <w:rPr>
                <w:rFonts w:ascii="Times New Roman" w:eastAsia="Times New Roman" w:hAnsi="Times New Roman" w:cs="Times New Roman"/>
                <w:b/>
                <w:sz w:val="24"/>
                <w:szCs w:val="24"/>
                <w:lang w:val="hr-HR" w:eastAsia="hr-HR"/>
              </w:rPr>
              <w:t>37</w:t>
            </w:r>
          </w:p>
        </w:tc>
      </w:tr>
    </w:tbl>
    <w:p w14:paraId="2FC006A9" w14:textId="77777777" w:rsidR="003E5725" w:rsidRPr="0019537D" w:rsidRDefault="003E5725" w:rsidP="003E5725">
      <w:pPr>
        <w:spacing w:after="0" w:line="240" w:lineRule="auto"/>
        <w:jc w:val="both"/>
        <w:rPr>
          <w:rFonts w:ascii="Times New Roman" w:hAnsi="Times New Roman" w:cs="Times New Roman"/>
          <w:sz w:val="24"/>
          <w:szCs w:val="24"/>
          <w:lang w:val="hr-HR"/>
        </w:rPr>
      </w:pPr>
    </w:p>
    <w:p w14:paraId="74CC505E" w14:textId="77777777" w:rsidR="003E5725" w:rsidRPr="0019537D" w:rsidRDefault="003E5725" w:rsidP="003E5725">
      <w:pPr>
        <w:spacing w:after="0" w:line="240" w:lineRule="auto"/>
        <w:jc w:val="both"/>
        <w:rPr>
          <w:rFonts w:ascii="Times New Roman" w:hAnsi="Times New Roman" w:cs="Times New Roman"/>
          <w:sz w:val="24"/>
          <w:szCs w:val="24"/>
        </w:rPr>
      </w:pPr>
      <w:proofErr w:type="spellStart"/>
      <w:r w:rsidRPr="0019537D">
        <w:rPr>
          <w:rFonts w:ascii="Times New Roman" w:hAnsi="Times New Roman" w:cs="Times New Roman"/>
          <w:sz w:val="24"/>
          <w:szCs w:val="24"/>
        </w:rPr>
        <w:t>Povjerenstvo</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ocjenjuje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pojedine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prijave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udruga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upisujući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bodove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sukladno</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kriterijima</w:t>
      </w:r>
      <w:proofErr w:type="spellEnd"/>
      <w:r w:rsidRPr="0019537D">
        <w:rPr>
          <w:rFonts w:ascii="Times New Roman" w:hAnsi="Times New Roman" w:cs="Times New Roman"/>
          <w:sz w:val="24"/>
          <w:szCs w:val="24"/>
        </w:rPr>
        <w:t xml:space="preserve"> za </w:t>
      </w:r>
      <w:proofErr w:type="spellStart"/>
      <w:r w:rsidRPr="0019537D">
        <w:rPr>
          <w:rFonts w:ascii="Times New Roman" w:hAnsi="Times New Roman" w:cs="Times New Roman"/>
          <w:sz w:val="24"/>
          <w:szCs w:val="24"/>
        </w:rPr>
        <w:t>procjenu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kvalitete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prijave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te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donosi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ukupnu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ocjenu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programa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ili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projekta</w:t>
      </w:r>
      <w:proofErr w:type="spellEnd"/>
      <w:r w:rsidRPr="0019537D">
        <w:rPr>
          <w:rFonts w:ascii="Times New Roman" w:hAnsi="Times New Roman" w:cs="Times New Roman"/>
          <w:sz w:val="24"/>
          <w:szCs w:val="24"/>
        </w:rPr>
        <w:t xml:space="preserve">. Na </w:t>
      </w:r>
      <w:proofErr w:type="spellStart"/>
      <w:r w:rsidRPr="0019537D">
        <w:rPr>
          <w:rFonts w:ascii="Times New Roman" w:hAnsi="Times New Roman" w:cs="Times New Roman"/>
          <w:sz w:val="24"/>
          <w:szCs w:val="24"/>
        </w:rPr>
        <w:t>temelju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ocjenjivanja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Povjerenstvo</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donosi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bodovnu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listu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koja</w:t>
      </w:r>
      <w:proofErr w:type="spellEnd"/>
      <w:r w:rsidRPr="0019537D">
        <w:rPr>
          <w:rFonts w:ascii="Times New Roman" w:hAnsi="Times New Roman" w:cs="Times New Roman"/>
          <w:sz w:val="24"/>
          <w:szCs w:val="24"/>
        </w:rPr>
        <w:t xml:space="preserve"> se </w:t>
      </w:r>
      <w:proofErr w:type="spellStart"/>
      <w:r w:rsidRPr="0019537D">
        <w:rPr>
          <w:rFonts w:ascii="Times New Roman" w:hAnsi="Times New Roman" w:cs="Times New Roman"/>
          <w:sz w:val="24"/>
          <w:szCs w:val="24"/>
        </w:rPr>
        <w:t>sastoji</w:t>
      </w:r>
      <w:proofErr w:type="spellEnd"/>
      <w:r w:rsidRPr="0019537D">
        <w:rPr>
          <w:rFonts w:ascii="Times New Roman" w:hAnsi="Times New Roman" w:cs="Times New Roman"/>
          <w:sz w:val="24"/>
          <w:szCs w:val="24"/>
        </w:rPr>
        <w:t xml:space="preserve"> od </w:t>
      </w:r>
      <w:proofErr w:type="spellStart"/>
      <w:r w:rsidRPr="0019537D">
        <w:rPr>
          <w:rFonts w:ascii="Times New Roman" w:hAnsi="Times New Roman" w:cs="Times New Roman"/>
          <w:sz w:val="24"/>
          <w:szCs w:val="24"/>
        </w:rPr>
        <w:t>prijava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raspoređenih</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prema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broju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ostvarenih</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bodova</w:t>
      </w:r>
      <w:proofErr w:type="spellEnd"/>
      <w:r w:rsidRPr="0019537D">
        <w:rPr>
          <w:rFonts w:ascii="Times New Roman" w:hAnsi="Times New Roman" w:cs="Times New Roman"/>
          <w:sz w:val="24"/>
          <w:szCs w:val="24"/>
        </w:rPr>
        <w:t xml:space="preserve">, od </w:t>
      </w:r>
      <w:proofErr w:type="spellStart"/>
      <w:r w:rsidRPr="0019537D">
        <w:rPr>
          <w:rFonts w:ascii="Times New Roman" w:hAnsi="Times New Roman" w:cs="Times New Roman"/>
          <w:sz w:val="24"/>
          <w:szCs w:val="24"/>
        </w:rPr>
        <w:t>one s</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najvećim</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brojem</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bodova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prema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onoj</w:t>
      </w:r>
      <w:proofErr w:type="spellEnd"/>
      <w:r w:rsidRPr="0019537D">
        <w:rPr>
          <w:rFonts w:ascii="Times New Roman" w:hAnsi="Times New Roman" w:cs="Times New Roman"/>
          <w:sz w:val="24"/>
          <w:szCs w:val="24"/>
        </w:rPr>
        <w:t xml:space="preserve"> s </w:t>
      </w:r>
      <w:proofErr w:type="spellStart"/>
      <w:r w:rsidRPr="0019537D">
        <w:rPr>
          <w:rFonts w:ascii="Times New Roman" w:hAnsi="Times New Roman" w:cs="Times New Roman"/>
          <w:sz w:val="24"/>
          <w:szCs w:val="24"/>
        </w:rPr>
        <w:t>najmanjim</w:t>
      </w:r>
      <w:proofErr w:type="spellEnd"/>
      <w:r w:rsidRPr="0019537D">
        <w:rPr>
          <w:rFonts w:ascii="Times New Roman" w:hAnsi="Times New Roman" w:cs="Times New Roman"/>
          <w:sz w:val="24"/>
          <w:szCs w:val="24"/>
        </w:rPr>
        <w:t xml:space="preserve">. </w:t>
      </w:r>
    </w:p>
    <w:p w14:paraId="5D341138" w14:textId="77777777" w:rsidR="003E5725" w:rsidRPr="0019537D" w:rsidRDefault="003E5725" w:rsidP="003E5725">
      <w:pPr>
        <w:spacing w:after="0" w:line="240" w:lineRule="auto"/>
        <w:jc w:val="both"/>
        <w:rPr>
          <w:rFonts w:ascii="Times New Roman" w:hAnsi="Times New Roman" w:cs="Times New Roman"/>
          <w:sz w:val="24"/>
          <w:szCs w:val="24"/>
        </w:rPr>
      </w:pPr>
    </w:p>
    <w:p w14:paraId="318580EA" w14:textId="77777777" w:rsidR="003E5725" w:rsidRPr="0019537D" w:rsidRDefault="003E5725" w:rsidP="003E5725">
      <w:pPr>
        <w:spacing w:after="0" w:line="240" w:lineRule="auto"/>
        <w:jc w:val="both"/>
        <w:rPr>
          <w:rFonts w:ascii="Times New Roman" w:hAnsi="Times New Roman" w:cs="Times New Roman"/>
          <w:i/>
          <w:color w:val="000000"/>
          <w:sz w:val="24"/>
          <w:szCs w:val="24"/>
          <w:lang w:bidi="ta-IN"/>
        </w:rPr>
      </w:pPr>
      <w:proofErr w:type="spellStart"/>
      <w:r w:rsidRPr="0019537D">
        <w:rPr>
          <w:rFonts w:ascii="Times New Roman" w:hAnsi="Times New Roman" w:cs="Times New Roman"/>
          <w:sz w:val="24"/>
          <w:szCs w:val="24"/>
        </w:rPr>
        <w:lastRenderedPageBreak/>
        <w:t>Putem</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Natječaja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mogu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biti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financirani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samo</w:t>
      </w:r>
      <w:proofErr w:type="spellEnd"/>
      <w:r w:rsidRPr="0019537D">
        <w:rPr>
          <w:rFonts w:ascii="Times New Roman" w:hAnsi="Times New Roman" w:cs="Times New Roman"/>
          <w:sz w:val="24"/>
          <w:szCs w:val="24"/>
        </w:rPr>
        <w:t xml:space="preserve"> oni program/</w:t>
      </w:r>
      <w:proofErr w:type="spellStart"/>
      <w:r w:rsidRPr="0019537D">
        <w:rPr>
          <w:rFonts w:ascii="Times New Roman" w:hAnsi="Times New Roman" w:cs="Times New Roman"/>
          <w:sz w:val="24"/>
          <w:szCs w:val="24"/>
        </w:rPr>
        <w:t>projekti</w:t>
      </w:r>
      <w:proofErr w:type="spellEnd"/>
      <w:r w:rsidRPr="0019537D">
        <w:rPr>
          <w:rFonts w:ascii="Times New Roman" w:hAnsi="Times New Roman" w:cs="Times New Roman"/>
          <w:sz w:val="24"/>
          <w:szCs w:val="24"/>
        </w:rPr>
        <w:t xml:space="preserve"> koji </w:t>
      </w:r>
      <w:proofErr w:type="spellStart"/>
      <w:r w:rsidRPr="0019537D">
        <w:rPr>
          <w:rFonts w:ascii="Times New Roman" w:hAnsi="Times New Roman" w:cs="Times New Roman"/>
          <w:sz w:val="24"/>
          <w:szCs w:val="24"/>
        </w:rPr>
        <w:t>prilikom</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postupka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ocjenjivanja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ostvare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u w:val="single"/>
        </w:rPr>
        <w:t>minimalno</w:t>
      </w:r>
      <w:proofErr w:type="spellEnd"/>
      <w:r w:rsidRPr="0019537D">
        <w:rPr>
          <w:rFonts w:ascii="Times New Roman" w:hAnsi="Times New Roman" w:cs="Times New Roman"/>
          <w:sz w:val="24"/>
          <w:szCs w:val="24"/>
          <w:u w:val="single"/>
        </w:rPr>
        <w:t xml:space="preserve"> 19 (50%) </w:t>
      </w:r>
      <w:proofErr w:type="spellStart"/>
      <w:r w:rsidRPr="0019537D">
        <w:rPr>
          <w:rFonts w:ascii="Times New Roman" w:hAnsi="Times New Roman" w:cs="Times New Roman"/>
          <w:sz w:val="24"/>
          <w:szCs w:val="24"/>
          <w:u w:val="single"/>
        </w:rPr>
        <w:t>bodova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te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u w:val="single"/>
        </w:rPr>
        <w:t>minimalno</w:t>
      </w:r>
      <w:proofErr w:type="spellEnd"/>
      <w:r w:rsidRPr="0019537D">
        <w:rPr>
          <w:rFonts w:ascii="Times New Roman" w:hAnsi="Times New Roman" w:cs="Times New Roman"/>
          <w:sz w:val="24"/>
          <w:szCs w:val="24"/>
          <w:u w:val="single"/>
        </w:rPr>
        <w:t xml:space="preserve"> 3 boda</w:t>
      </w:r>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putem</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kriterija</w:t>
      </w:r>
      <w:proofErr w:type="spellEnd"/>
      <w:r w:rsidRPr="0019537D">
        <w:rPr>
          <w:rFonts w:ascii="Times New Roman" w:hAnsi="Times New Roman" w:cs="Times New Roman"/>
          <w:sz w:val="24"/>
          <w:szCs w:val="24"/>
        </w:rPr>
        <w:t xml:space="preserve"> 4. </w:t>
      </w:r>
      <w:proofErr w:type="spellStart"/>
      <w:r w:rsidRPr="0019537D">
        <w:rPr>
          <w:rFonts w:ascii="Times New Roman" w:hAnsi="Times New Roman" w:cs="Times New Roman"/>
          <w:i/>
          <w:color w:val="000000"/>
          <w:sz w:val="24"/>
          <w:szCs w:val="24"/>
          <w:lang w:bidi="ta-IN"/>
        </w:rPr>
        <w:t>Organizacijska</w:t>
      </w:r>
      <w:proofErr w:type="spellEnd"/>
      <w:r w:rsidRPr="0019537D">
        <w:rPr>
          <w:rFonts w:ascii="Times New Roman" w:hAnsi="Times New Roman" w:cs="Times New Roman"/>
          <w:i/>
          <w:color w:val="000000"/>
          <w:sz w:val="24"/>
          <w:szCs w:val="24"/>
          <w:lang w:bidi="ta-IN"/>
        </w:rPr>
        <w:t xml:space="preserve"> </w:t>
      </w:r>
      <w:proofErr w:type="spellStart"/>
      <w:r w:rsidRPr="0019537D">
        <w:rPr>
          <w:rFonts w:ascii="Times New Roman" w:hAnsi="Times New Roman" w:cs="Times New Roman"/>
          <w:i/>
          <w:color w:val="000000"/>
          <w:sz w:val="24"/>
          <w:szCs w:val="24"/>
          <w:lang w:bidi="ta-IN"/>
        </w:rPr>
        <w:t>i</w:t>
      </w:r>
      <w:proofErr w:type="spellEnd"/>
      <w:r w:rsidRPr="0019537D">
        <w:rPr>
          <w:rFonts w:ascii="Times New Roman" w:hAnsi="Times New Roman" w:cs="Times New Roman"/>
          <w:i/>
          <w:color w:val="000000"/>
          <w:sz w:val="24"/>
          <w:szCs w:val="24"/>
          <w:lang w:bidi="ta-IN"/>
        </w:rPr>
        <w:t xml:space="preserve"> </w:t>
      </w:r>
      <w:proofErr w:type="spellStart"/>
      <w:r w:rsidRPr="0019537D">
        <w:rPr>
          <w:rFonts w:ascii="Times New Roman" w:hAnsi="Times New Roman" w:cs="Times New Roman"/>
          <w:i/>
          <w:color w:val="000000"/>
          <w:sz w:val="24"/>
          <w:szCs w:val="24"/>
          <w:lang w:bidi="ta-IN"/>
        </w:rPr>
        <w:t>stručna</w:t>
      </w:r>
      <w:proofErr w:type="spellEnd"/>
      <w:r w:rsidRPr="0019537D">
        <w:rPr>
          <w:rFonts w:ascii="Times New Roman" w:hAnsi="Times New Roman" w:cs="Times New Roman"/>
          <w:i/>
          <w:color w:val="000000"/>
          <w:sz w:val="24"/>
          <w:szCs w:val="24"/>
          <w:lang w:bidi="ta-IN"/>
        </w:rPr>
        <w:t xml:space="preserve"> </w:t>
      </w:r>
      <w:proofErr w:type="spellStart"/>
      <w:r w:rsidRPr="0019537D">
        <w:rPr>
          <w:rFonts w:ascii="Times New Roman" w:hAnsi="Times New Roman" w:cs="Times New Roman"/>
          <w:i/>
          <w:color w:val="000000"/>
          <w:sz w:val="24"/>
          <w:szCs w:val="24"/>
          <w:lang w:bidi="ta-IN"/>
        </w:rPr>
        <w:t>sposobnost</w:t>
      </w:r>
      <w:proofErr w:type="spellEnd"/>
      <w:r w:rsidRPr="0019537D">
        <w:rPr>
          <w:rFonts w:ascii="Times New Roman" w:hAnsi="Times New Roman" w:cs="Times New Roman"/>
          <w:i/>
          <w:color w:val="000000"/>
          <w:sz w:val="24"/>
          <w:szCs w:val="24"/>
          <w:lang w:bidi="ta-IN"/>
        </w:rPr>
        <w:t xml:space="preserve"> za </w:t>
      </w:r>
      <w:proofErr w:type="spellStart"/>
      <w:r w:rsidRPr="0019537D">
        <w:rPr>
          <w:rFonts w:ascii="Times New Roman" w:hAnsi="Times New Roman" w:cs="Times New Roman"/>
          <w:i/>
          <w:color w:val="000000"/>
          <w:sz w:val="24"/>
          <w:szCs w:val="24"/>
          <w:lang w:bidi="ta-IN"/>
        </w:rPr>
        <w:t>provedbu</w:t>
      </w:r>
      <w:proofErr w:type="spellEnd"/>
      <w:r w:rsidRPr="0019537D">
        <w:rPr>
          <w:rFonts w:ascii="Times New Roman" w:hAnsi="Times New Roman" w:cs="Times New Roman"/>
          <w:i/>
          <w:color w:val="000000"/>
          <w:sz w:val="24"/>
          <w:szCs w:val="24"/>
          <w:lang w:bidi="ta-IN"/>
        </w:rPr>
        <w:t xml:space="preserve"> </w:t>
      </w:r>
      <w:proofErr w:type="spellStart"/>
      <w:r w:rsidRPr="0019537D">
        <w:rPr>
          <w:rFonts w:ascii="Times New Roman" w:hAnsi="Times New Roman" w:cs="Times New Roman"/>
          <w:i/>
          <w:color w:val="000000"/>
          <w:sz w:val="24"/>
          <w:szCs w:val="24"/>
          <w:lang w:bidi="ta-IN"/>
        </w:rPr>
        <w:t>prijavljenog</w:t>
      </w:r>
      <w:proofErr w:type="spellEnd"/>
      <w:r w:rsidRPr="0019537D">
        <w:rPr>
          <w:rFonts w:ascii="Times New Roman" w:hAnsi="Times New Roman" w:cs="Times New Roman"/>
          <w:i/>
          <w:color w:val="000000"/>
          <w:sz w:val="24"/>
          <w:szCs w:val="24"/>
          <w:lang w:bidi="ta-IN"/>
        </w:rPr>
        <w:t xml:space="preserve"> </w:t>
      </w:r>
      <w:proofErr w:type="spellStart"/>
      <w:r w:rsidRPr="0019537D">
        <w:rPr>
          <w:rFonts w:ascii="Times New Roman" w:hAnsi="Times New Roman" w:cs="Times New Roman"/>
          <w:i/>
          <w:color w:val="000000"/>
          <w:sz w:val="24"/>
          <w:szCs w:val="24"/>
          <w:lang w:bidi="ta-IN"/>
        </w:rPr>
        <w:t>programa</w:t>
      </w:r>
      <w:proofErr w:type="spellEnd"/>
      <w:r w:rsidRPr="0019537D">
        <w:rPr>
          <w:rFonts w:ascii="Times New Roman" w:hAnsi="Times New Roman" w:cs="Times New Roman"/>
          <w:i/>
          <w:color w:val="000000"/>
          <w:sz w:val="24"/>
          <w:szCs w:val="24"/>
          <w:lang w:bidi="ta-IN"/>
        </w:rPr>
        <w:t>/</w:t>
      </w:r>
      <w:proofErr w:type="spellStart"/>
      <w:r w:rsidRPr="0019537D">
        <w:rPr>
          <w:rFonts w:ascii="Times New Roman" w:hAnsi="Times New Roman" w:cs="Times New Roman"/>
          <w:i/>
          <w:color w:val="000000"/>
          <w:sz w:val="24"/>
          <w:szCs w:val="24"/>
          <w:lang w:bidi="ta-IN"/>
        </w:rPr>
        <w:t>projekta</w:t>
      </w:r>
      <w:proofErr w:type="spellEnd"/>
      <w:r w:rsidRPr="0019537D">
        <w:rPr>
          <w:rFonts w:ascii="Times New Roman" w:hAnsi="Times New Roman" w:cs="Times New Roman"/>
          <w:color w:val="000000"/>
          <w:sz w:val="24"/>
          <w:szCs w:val="24"/>
          <w:lang w:bidi="ta-IN"/>
        </w:rPr>
        <w:t xml:space="preserve"> </w:t>
      </w:r>
      <w:proofErr w:type="spellStart"/>
      <w:r w:rsidRPr="0019537D">
        <w:rPr>
          <w:rFonts w:ascii="Times New Roman" w:hAnsi="Times New Roman" w:cs="Times New Roman"/>
          <w:color w:val="000000"/>
          <w:sz w:val="24"/>
          <w:szCs w:val="24"/>
          <w:lang w:bidi="ta-IN"/>
        </w:rPr>
        <w:t>te</w:t>
      </w:r>
      <w:proofErr w:type="spellEnd"/>
      <w:r w:rsidRPr="0019537D">
        <w:rPr>
          <w:rFonts w:ascii="Times New Roman" w:hAnsi="Times New Roman" w:cs="Times New Roman"/>
          <w:color w:val="000000"/>
          <w:sz w:val="24"/>
          <w:szCs w:val="24"/>
          <w:lang w:bidi="ta-IN"/>
        </w:rPr>
        <w:t xml:space="preserve"> </w:t>
      </w:r>
      <w:proofErr w:type="spellStart"/>
      <w:r w:rsidRPr="0019537D">
        <w:rPr>
          <w:rFonts w:ascii="Times New Roman" w:hAnsi="Times New Roman" w:cs="Times New Roman"/>
          <w:color w:val="000000"/>
          <w:sz w:val="24"/>
          <w:szCs w:val="24"/>
          <w:lang w:bidi="ta-IN"/>
        </w:rPr>
        <w:t>kriterija</w:t>
      </w:r>
      <w:proofErr w:type="spellEnd"/>
      <w:r w:rsidRPr="0019537D">
        <w:rPr>
          <w:rFonts w:ascii="Times New Roman" w:hAnsi="Times New Roman" w:cs="Times New Roman"/>
          <w:color w:val="000000"/>
          <w:sz w:val="24"/>
          <w:szCs w:val="24"/>
          <w:lang w:bidi="ta-IN"/>
        </w:rPr>
        <w:t xml:space="preserve"> 5. </w:t>
      </w:r>
      <w:proofErr w:type="spellStart"/>
      <w:r w:rsidRPr="0019537D">
        <w:rPr>
          <w:rFonts w:ascii="Times New Roman" w:hAnsi="Times New Roman" w:cs="Times New Roman"/>
          <w:i/>
          <w:color w:val="000000"/>
          <w:sz w:val="24"/>
          <w:szCs w:val="24"/>
          <w:lang w:bidi="ta-IN"/>
        </w:rPr>
        <w:t>Realan</w:t>
      </w:r>
      <w:proofErr w:type="spellEnd"/>
      <w:r w:rsidRPr="0019537D">
        <w:rPr>
          <w:rFonts w:ascii="Times New Roman" w:hAnsi="Times New Roman" w:cs="Times New Roman"/>
          <w:i/>
          <w:color w:val="000000"/>
          <w:sz w:val="24"/>
          <w:szCs w:val="24"/>
          <w:lang w:bidi="ta-IN"/>
        </w:rPr>
        <w:t xml:space="preserve"> </w:t>
      </w:r>
      <w:proofErr w:type="spellStart"/>
      <w:r w:rsidRPr="0019537D">
        <w:rPr>
          <w:rFonts w:ascii="Times New Roman" w:hAnsi="Times New Roman" w:cs="Times New Roman"/>
          <w:i/>
          <w:color w:val="000000"/>
          <w:sz w:val="24"/>
          <w:szCs w:val="24"/>
          <w:lang w:bidi="ta-IN"/>
        </w:rPr>
        <w:t>odnos</w:t>
      </w:r>
      <w:proofErr w:type="spellEnd"/>
      <w:r w:rsidRPr="0019537D">
        <w:rPr>
          <w:rFonts w:ascii="Times New Roman" w:hAnsi="Times New Roman" w:cs="Times New Roman"/>
          <w:i/>
          <w:color w:val="000000"/>
          <w:sz w:val="24"/>
          <w:szCs w:val="24"/>
          <w:lang w:bidi="ta-IN"/>
        </w:rPr>
        <w:t xml:space="preserve"> </w:t>
      </w:r>
      <w:proofErr w:type="spellStart"/>
      <w:r w:rsidRPr="0019537D">
        <w:rPr>
          <w:rFonts w:ascii="Times New Roman" w:hAnsi="Times New Roman" w:cs="Times New Roman"/>
          <w:i/>
          <w:color w:val="000000"/>
          <w:sz w:val="24"/>
          <w:szCs w:val="24"/>
          <w:lang w:bidi="ta-IN"/>
        </w:rPr>
        <w:t>troškova</w:t>
      </w:r>
      <w:proofErr w:type="spellEnd"/>
      <w:r w:rsidRPr="0019537D">
        <w:rPr>
          <w:rFonts w:ascii="Times New Roman" w:hAnsi="Times New Roman" w:cs="Times New Roman"/>
          <w:i/>
          <w:color w:val="000000"/>
          <w:sz w:val="24"/>
          <w:szCs w:val="24"/>
          <w:lang w:bidi="ta-IN"/>
        </w:rPr>
        <w:t xml:space="preserve"> </w:t>
      </w:r>
      <w:proofErr w:type="spellStart"/>
      <w:r w:rsidRPr="0019537D">
        <w:rPr>
          <w:rFonts w:ascii="Times New Roman" w:hAnsi="Times New Roman" w:cs="Times New Roman"/>
          <w:i/>
          <w:color w:val="000000"/>
          <w:sz w:val="24"/>
          <w:szCs w:val="24"/>
          <w:lang w:bidi="ta-IN"/>
        </w:rPr>
        <w:t>i</w:t>
      </w:r>
      <w:proofErr w:type="spellEnd"/>
      <w:r w:rsidRPr="0019537D">
        <w:rPr>
          <w:rFonts w:ascii="Times New Roman" w:hAnsi="Times New Roman" w:cs="Times New Roman"/>
          <w:i/>
          <w:color w:val="000000"/>
          <w:sz w:val="24"/>
          <w:szCs w:val="24"/>
          <w:lang w:bidi="ta-IN"/>
        </w:rPr>
        <w:t xml:space="preserve"> </w:t>
      </w:r>
      <w:proofErr w:type="spellStart"/>
      <w:r w:rsidRPr="0019537D">
        <w:rPr>
          <w:rFonts w:ascii="Times New Roman" w:hAnsi="Times New Roman" w:cs="Times New Roman"/>
          <w:i/>
          <w:color w:val="000000"/>
          <w:sz w:val="24"/>
          <w:szCs w:val="24"/>
          <w:lang w:bidi="ta-IN"/>
        </w:rPr>
        <w:t>očekivanih</w:t>
      </w:r>
      <w:proofErr w:type="spellEnd"/>
      <w:r w:rsidRPr="0019537D">
        <w:rPr>
          <w:rFonts w:ascii="Times New Roman" w:hAnsi="Times New Roman" w:cs="Times New Roman"/>
          <w:i/>
          <w:color w:val="000000"/>
          <w:sz w:val="24"/>
          <w:szCs w:val="24"/>
          <w:lang w:bidi="ta-IN"/>
        </w:rPr>
        <w:t xml:space="preserve"> </w:t>
      </w:r>
      <w:proofErr w:type="spellStart"/>
      <w:r w:rsidRPr="0019537D">
        <w:rPr>
          <w:rFonts w:ascii="Times New Roman" w:hAnsi="Times New Roman" w:cs="Times New Roman"/>
          <w:i/>
          <w:color w:val="000000"/>
          <w:sz w:val="24"/>
          <w:szCs w:val="24"/>
          <w:lang w:bidi="ta-IN"/>
        </w:rPr>
        <w:t>rezultata</w:t>
      </w:r>
      <w:proofErr w:type="spellEnd"/>
      <w:r w:rsidRPr="0019537D">
        <w:rPr>
          <w:rFonts w:ascii="Times New Roman" w:hAnsi="Times New Roman" w:cs="Times New Roman"/>
          <w:i/>
          <w:color w:val="000000"/>
          <w:sz w:val="24"/>
          <w:szCs w:val="24"/>
          <w:lang w:bidi="ta-IN"/>
        </w:rPr>
        <w:t xml:space="preserve"> </w:t>
      </w:r>
      <w:proofErr w:type="spellStart"/>
      <w:r w:rsidRPr="0019537D">
        <w:rPr>
          <w:rFonts w:ascii="Times New Roman" w:hAnsi="Times New Roman" w:cs="Times New Roman"/>
          <w:i/>
          <w:color w:val="000000"/>
          <w:sz w:val="24"/>
          <w:szCs w:val="24"/>
          <w:lang w:bidi="ta-IN"/>
        </w:rPr>
        <w:t>programa</w:t>
      </w:r>
      <w:proofErr w:type="spellEnd"/>
      <w:r w:rsidRPr="0019537D">
        <w:rPr>
          <w:rFonts w:ascii="Times New Roman" w:hAnsi="Times New Roman" w:cs="Times New Roman"/>
          <w:i/>
          <w:color w:val="000000"/>
          <w:sz w:val="24"/>
          <w:szCs w:val="24"/>
          <w:lang w:bidi="ta-IN"/>
        </w:rPr>
        <w:t>/</w:t>
      </w:r>
      <w:proofErr w:type="spellStart"/>
      <w:r w:rsidRPr="0019537D">
        <w:rPr>
          <w:rFonts w:ascii="Times New Roman" w:hAnsi="Times New Roman" w:cs="Times New Roman"/>
          <w:i/>
          <w:color w:val="000000"/>
          <w:sz w:val="24"/>
          <w:szCs w:val="24"/>
          <w:lang w:bidi="ta-IN"/>
        </w:rPr>
        <w:t>projekta</w:t>
      </w:r>
      <w:proofErr w:type="spellEnd"/>
      <w:r w:rsidRPr="0019537D">
        <w:rPr>
          <w:rFonts w:ascii="Times New Roman" w:hAnsi="Times New Roman" w:cs="Times New Roman"/>
          <w:i/>
          <w:color w:val="000000"/>
          <w:sz w:val="24"/>
          <w:szCs w:val="24"/>
          <w:lang w:bidi="ta-IN"/>
        </w:rPr>
        <w:t>.</w:t>
      </w:r>
    </w:p>
    <w:p w14:paraId="69AF563D" w14:textId="77777777" w:rsidR="003E5725" w:rsidRPr="0019537D" w:rsidRDefault="003E5725" w:rsidP="003E5725">
      <w:pPr>
        <w:spacing w:after="0" w:line="240" w:lineRule="auto"/>
        <w:jc w:val="both"/>
        <w:rPr>
          <w:rFonts w:ascii="Times New Roman" w:hAnsi="Times New Roman" w:cs="Times New Roman"/>
          <w:i/>
          <w:sz w:val="24"/>
          <w:szCs w:val="24"/>
        </w:rPr>
      </w:pPr>
    </w:p>
    <w:p w14:paraId="068C5C13" w14:textId="77777777" w:rsidR="003E5725" w:rsidRPr="0019537D" w:rsidRDefault="003E5725" w:rsidP="003E5725">
      <w:pPr>
        <w:pStyle w:val="Bezproreda"/>
        <w:jc w:val="both"/>
        <w:rPr>
          <w:rFonts w:ascii="Times New Roman" w:hAnsi="Times New Roman" w:cs="Times New Roman"/>
          <w:color w:val="000000"/>
          <w:sz w:val="24"/>
          <w:szCs w:val="24"/>
          <w:lang w:val="hr-HR" w:bidi="ta-IN"/>
        </w:rPr>
      </w:pPr>
      <w:r w:rsidRPr="0019537D">
        <w:rPr>
          <w:rFonts w:ascii="Times New Roman" w:hAnsi="Times New Roman" w:cs="Times New Roman"/>
          <w:color w:val="000000"/>
          <w:sz w:val="24"/>
          <w:szCs w:val="24"/>
          <w:lang w:val="hr-HR" w:bidi="ta-IN"/>
        </w:rPr>
        <w:t xml:space="preserve">Program/projekt može ostvariti </w:t>
      </w:r>
      <w:r w:rsidRPr="0019537D">
        <w:rPr>
          <w:rFonts w:ascii="Times New Roman" w:hAnsi="Times New Roman" w:cs="Times New Roman"/>
          <w:b/>
          <w:color w:val="000000"/>
          <w:sz w:val="24"/>
          <w:szCs w:val="24"/>
          <w:lang w:val="hr-HR" w:bidi="ta-IN"/>
        </w:rPr>
        <w:t>dodatne bodove</w:t>
      </w:r>
      <w:r w:rsidRPr="0019537D">
        <w:rPr>
          <w:rFonts w:ascii="Times New Roman" w:hAnsi="Times New Roman" w:cs="Times New Roman"/>
          <w:color w:val="000000"/>
          <w:sz w:val="24"/>
          <w:szCs w:val="24"/>
          <w:lang w:val="hr-HR" w:bidi="ta-IN"/>
        </w:rPr>
        <w:t xml:space="preserve"> u slučaju da udruga:</w:t>
      </w:r>
    </w:p>
    <w:p w14:paraId="51B4E652" w14:textId="77777777" w:rsidR="003E5725" w:rsidRPr="0019537D" w:rsidRDefault="003E5725" w:rsidP="003E5725">
      <w:pPr>
        <w:pStyle w:val="Bezproreda"/>
        <w:numPr>
          <w:ilvl w:val="0"/>
          <w:numId w:val="13"/>
        </w:numPr>
        <w:ind w:left="709" w:hanging="283"/>
        <w:jc w:val="both"/>
        <w:rPr>
          <w:rFonts w:ascii="Times New Roman" w:hAnsi="Times New Roman" w:cs="Times New Roman"/>
          <w:color w:val="000000"/>
          <w:sz w:val="24"/>
          <w:szCs w:val="24"/>
          <w:lang w:val="hr-HR" w:bidi="ta-IN"/>
        </w:rPr>
      </w:pPr>
      <w:r w:rsidRPr="0019537D">
        <w:rPr>
          <w:rFonts w:ascii="Times New Roman" w:hAnsi="Times New Roman" w:cs="Times New Roman"/>
          <w:color w:val="000000"/>
          <w:sz w:val="24"/>
          <w:szCs w:val="24"/>
          <w:lang w:val="hr-HR" w:bidi="ta-IN"/>
        </w:rPr>
        <w:t>osigura sredstva za provedbu programa/projekta iz vlastitih ili drugih izvora, što mora biti naznačeno u Opisnom obrascu prijave i Obrascu proračuna programa/projekta. Udruga koja osigura sredstva iz drugih izvora dužna je dostaviti dokaz o sufinanciranju programa/projekta (preslika odluke, ugovora, izjave, pismo namjere i sl.);</w:t>
      </w:r>
    </w:p>
    <w:p w14:paraId="23F4B214" w14:textId="77777777" w:rsidR="003E5725" w:rsidRPr="0019537D" w:rsidRDefault="003E5725" w:rsidP="003E5725">
      <w:pPr>
        <w:pStyle w:val="Bezproreda"/>
        <w:numPr>
          <w:ilvl w:val="0"/>
          <w:numId w:val="13"/>
        </w:numPr>
        <w:ind w:left="709" w:hanging="283"/>
        <w:jc w:val="both"/>
        <w:rPr>
          <w:rFonts w:ascii="Times New Roman" w:hAnsi="Times New Roman" w:cs="Times New Roman"/>
          <w:color w:val="000000"/>
          <w:sz w:val="24"/>
          <w:szCs w:val="24"/>
          <w:lang w:val="hr-HR" w:bidi="ta-IN"/>
        </w:rPr>
      </w:pPr>
      <w:r w:rsidRPr="0019537D">
        <w:rPr>
          <w:rFonts w:ascii="Times New Roman" w:hAnsi="Times New Roman" w:cs="Times New Roman"/>
          <w:color w:val="000000"/>
          <w:sz w:val="24"/>
          <w:szCs w:val="24"/>
          <w:lang w:val="hr-HR" w:bidi="ta-IN"/>
        </w:rPr>
        <w:t>u provedbu programa/projekta uključuje i druge organizacije civilnog društva, što se potvrđuje popunjenim Obrascem za partnersku organizaciju i Izjavom o partnerstvu;</w:t>
      </w:r>
    </w:p>
    <w:p w14:paraId="7D607E61" w14:textId="77777777" w:rsidR="003E5725" w:rsidRPr="0019537D" w:rsidRDefault="003E5725" w:rsidP="003E5725">
      <w:pPr>
        <w:pStyle w:val="Bezproreda"/>
        <w:numPr>
          <w:ilvl w:val="0"/>
          <w:numId w:val="13"/>
        </w:numPr>
        <w:ind w:left="709" w:hanging="283"/>
        <w:jc w:val="both"/>
        <w:rPr>
          <w:rFonts w:ascii="Times New Roman" w:hAnsi="Times New Roman" w:cs="Times New Roman"/>
          <w:color w:val="000000"/>
          <w:sz w:val="24"/>
          <w:szCs w:val="24"/>
          <w:lang w:val="hr-HR" w:bidi="ta-IN"/>
        </w:rPr>
      </w:pPr>
      <w:r w:rsidRPr="0019537D">
        <w:rPr>
          <w:rFonts w:ascii="Times New Roman" w:hAnsi="Times New Roman" w:cs="Times New Roman"/>
          <w:color w:val="000000"/>
          <w:sz w:val="24"/>
          <w:szCs w:val="24"/>
          <w:lang w:val="hr-HR" w:bidi="ta-IN"/>
        </w:rPr>
        <w:t>u provedbu programa/projekta uključuje volontere, što mora biti naznačeno u Obrascu prijave programa/projekta.</w:t>
      </w:r>
    </w:p>
    <w:p w14:paraId="79DD5CA0" w14:textId="77777777" w:rsidR="003E5725" w:rsidRPr="0019537D" w:rsidRDefault="003E5725" w:rsidP="003E5725">
      <w:pPr>
        <w:pStyle w:val="Bezproreda"/>
        <w:ind w:left="709" w:hanging="283"/>
        <w:jc w:val="both"/>
        <w:rPr>
          <w:rFonts w:ascii="Times New Roman" w:hAnsi="Times New Roman" w:cs="Times New Roman"/>
          <w:sz w:val="24"/>
          <w:szCs w:val="24"/>
          <w:lang w:val="hr-HR"/>
        </w:rPr>
      </w:pPr>
    </w:p>
    <w:p w14:paraId="3C375D09" w14:textId="77777777" w:rsidR="003E5725" w:rsidRPr="0019537D" w:rsidRDefault="003E5725" w:rsidP="003E5725">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Temeljem ostvarenog broja bodova, Povjerenstvo sastavlja Prijedlog za financiranje koji dostavlja općinskom načelniku, a koji donosi Odluku o dodjeli sredstava.</w:t>
      </w:r>
    </w:p>
    <w:p w14:paraId="2E6EFF69" w14:textId="77777777" w:rsidR="003E5725" w:rsidRPr="0019537D" w:rsidRDefault="003E5725" w:rsidP="00220542">
      <w:pPr>
        <w:autoSpaceDE w:val="0"/>
        <w:autoSpaceDN w:val="0"/>
        <w:adjustRightInd w:val="0"/>
        <w:spacing w:after="160" w:line="252" w:lineRule="auto"/>
        <w:jc w:val="both"/>
        <w:rPr>
          <w:rFonts w:ascii="Times New Roman" w:hAnsi="Times New Roman" w:cs="Times New Roman"/>
          <w:sz w:val="24"/>
          <w:szCs w:val="24"/>
          <w:lang w:val="hr-HR"/>
        </w:rPr>
      </w:pPr>
    </w:p>
    <w:p w14:paraId="0934D27F" w14:textId="77777777" w:rsidR="003E5725" w:rsidRPr="0019537D" w:rsidRDefault="003E5725" w:rsidP="00220542">
      <w:pPr>
        <w:autoSpaceDE w:val="0"/>
        <w:autoSpaceDN w:val="0"/>
        <w:adjustRightInd w:val="0"/>
        <w:spacing w:after="160" w:line="252" w:lineRule="auto"/>
        <w:jc w:val="both"/>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15. OBAVIJEST O DONESENOJ ODLUCI</w:t>
      </w:r>
    </w:p>
    <w:p w14:paraId="4A481DAA" w14:textId="77777777" w:rsidR="003E5725" w:rsidRPr="0019537D" w:rsidRDefault="003E5725" w:rsidP="003E5725">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Temeljem prijedloga za financiranje Povjerenstva općinski načelnik Općine Donji Kraljevec donosi Odluku o dodjeli sredstava nakon čega će Općina Donji Kraljevec na svojim mrežnim stranicama (</w:t>
      </w:r>
      <w:hyperlink r:id="rId16" w:history="1">
        <w:r w:rsidRPr="0019537D">
          <w:rPr>
            <w:rStyle w:val="Hiperveza"/>
            <w:rFonts w:ascii="Times New Roman" w:hAnsi="Times New Roman" w:cs="Times New Roman"/>
            <w:sz w:val="24"/>
            <w:szCs w:val="24"/>
            <w:lang w:val="hr-HR"/>
          </w:rPr>
          <w:t>www.donjikraljevec.hr</w:t>
        </w:r>
      </w:hyperlink>
      <w:r w:rsidRPr="0019537D">
        <w:rPr>
          <w:rFonts w:ascii="Times New Roman" w:hAnsi="Times New Roman" w:cs="Times New Roman"/>
          <w:sz w:val="24"/>
          <w:szCs w:val="24"/>
          <w:lang w:val="hr-HR"/>
        </w:rPr>
        <w:t>) javno objaviti rezultate Natječaja s podacima o udrugama, programima/projektima kojima su odobrena financijska sredstva i odobrenim iznosima.</w:t>
      </w:r>
    </w:p>
    <w:p w14:paraId="4BA6EA15" w14:textId="77777777" w:rsidR="003E5725" w:rsidRPr="0019537D" w:rsidRDefault="003E5725" w:rsidP="003E5725">
      <w:pPr>
        <w:spacing w:after="0" w:line="240" w:lineRule="auto"/>
        <w:ind w:firstLine="720"/>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 </w:t>
      </w:r>
    </w:p>
    <w:p w14:paraId="5D6F13F9" w14:textId="77777777" w:rsidR="003E5725" w:rsidRPr="0019537D" w:rsidRDefault="003E5725" w:rsidP="003E5725">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Prijavitelji čije su prijave ušle u postupak ocjenjivanja bit će obaviještene o donesenoj odluci o dodjeli financijskih sredstava te daljnjim koracima koje je potrebno poduzeti prije potpisivanja ugovora.</w:t>
      </w:r>
    </w:p>
    <w:p w14:paraId="095E2A53" w14:textId="77777777" w:rsidR="003E5725" w:rsidRPr="0019537D" w:rsidRDefault="003E5725" w:rsidP="003E5725">
      <w:pPr>
        <w:spacing w:after="0" w:line="240" w:lineRule="auto"/>
        <w:ind w:firstLine="720"/>
        <w:jc w:val="both"/>
        <w:rPr>
          <w:rFonts w:ascii="Times New Roman" w:hAnsi="Times New Roman" w:cs="Times New Roman"/>
          <w:sz w:val="24"/>
          <w:szCs w:val="24"/>
          <w:lang w:val="hr-HR"/>
        </w:rPr>
      </w:pPr>
    </w:p>
    <w:p w14:paraId="7C8A7715" w14:textId="77777777" w:rsidR="003E5725" w:rsidRPr="0019537D" w:rsidRDefault="003E5725" w:rsidP="003E5725">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Udruge kojima nisu odobrena financijska sredstva bit će obaviještene o razlozima nefinanciranja pisanim putem u roku od osam (8) radnih dana od dana donošenja Odluke o dodjeli financijskih sredstava. Prijaviteljima kojima nisu odobrena financijska sredstva može se, na njihov zahtjev, omogućiti uvid u zbirnu ocjenu njihovog programa/projekta u roku od osam (8) dana od dana primitka pisane obavijesti o rezultatima Natječaja. Prijavitelji na Natječaj nemaju pravo uvida u prijave programa/projekata i ocjene Povjerenstva za ocjenjivanje drugih prijavitelja. </w:t>
      </w:r>
    </w:p>
    <w:p w14:paraId="3335C63B" w14:textId="1146BCDA" w:rsidR="000F005A" w:rsidRPr="0019537D" w:rsidRDefault="003E5725" w:rsidP="00220542">
      <w:pPr>
        <w:autoSpaceDE w:val="0"/>
        <w:autoSpaceDN w:val="0"/>
        <w:adjustRightInd w:val="0"/>
        <w:spacing w:after="160" w:line="252"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 </w:t>
      </w:r>
    </w:p>
    <w:p w14:paraId="0FE93C1F" w14:textId="099B515E" w:rsidR="000F005A" w:rsidRPr="0019537D" w:rsidRDefault="000F005A" w:rsidP="00220542">
      <w:pPr>
        <w:autoSpaceDE w:val="0"/>
        <w:autoSpaceDN w:val="0"/>
        <w:adjustRightInd w:val="0"/>
        <w:spacing w:after="160" w:line="252" w:lineRule="auto"/>
        <w:jc w:val="both"/>
        <w:rPr>
          <w:rFonts w:ascii="Times New Roman" w:hAnsi="Times New Roman" w:cs="Times New Roman"/>
          <w:b/>
          <w:sz w:val="24"/>
          <w:szCs w:val="24"/>
          <w:lang w:val="hr-HR"/>
        </w:rPr>
      </w:pPr>
      <w:r w:rsidRPr="0019537D">
        <w:rPr>
          <w:rFonts w:ascii="Times New Roman" w:hAnsi="Times New Roman" w:cs="Times New Roman"/>
          <w:b/>
          <w:sz w:val="24"/>
          <w:szCs w:val="24"/>
          <w:lang w:val="hr-HR"/>
        </w:rPr>
        <w:t>1</w:t>
      </w:r>
      <w:r w:rsidR="0019537D">
        <w:rPr>
          <w:rFonts w:ascii="Times New Roman" w:hAnsi="Times New Roman" w:cs="Times New Roman"/>
          <w:b/>
          <w:sz w:val="24"/>
          <w:szCs w:val="24"/>
          <w:lang w:val="hr-HR"/>
        </w:rPr>
        <w:t>6</w:t>
      </w:r>
      <w:r w:rsidRPr="0019537D">
        <w:rPr>
          <w:rFonts w:ascii="Times New Roman" w:hAnsi="Times New Roman" w:cs="Times New Roman"/>
          <w:b/>
          <w:sz w:val="24"/>
          <w:szCs w:val="24"/>
          <w:lang w:val="hr-HR"/>
        </w:rPr>
        <w:t xml:space="preserve">. PRAVO </w:t>
      </w:r>
      <w:r w:rsidR="003E5725" w:rsidRPr="0019537D">
        <w:rPr>
          <w:rFonts w:ascii="Times New Roman" w:hAnsi="Times New Roman" w:cs="Times New Roman"/>
          <w:b/>
          <w:sz w:val="24"/>
          <w:szCs w:val="24"/>
          <w:lang w:val="hr-HR"/>
        </w:rPr>
        <w:t>NA PRIGOVOR</w:t>
      </w:r>
      <w:r w:rsidRPr="0019537D">
        <w:rPr>
          <w:rFonts w:ascii="Times New Roman" w:hAnsi="Times New Roman" w:cs="Times New Roman"/>
          <w:b/>
          <w:sz w:val="24"/>
          <w:szCs w:val="24"/>
          <w:lang w:val="hr-HR"/>
        </w:rPr>
        <w:t xml:space="preserve"> </w:t>
      </w:r>
    </w:p>
    <w:p w14:paraId="7DF738EB" w14:textId="77777777" w:rsidR="003E5725" w:rsidRPr="0019537D" w:rsidRDefault="003E5725" w:rsidP="003E5725">
      <w:pPr>
        <w:spacing w:after="0" w:line="240" w:lineRule="auto"/>
        <w:jc w:val="both"/>
        <w:rPr>
          <w:rFonts w:ascii="Times New Roman" w:hAnsi="Times New Roman" w:cs="Times New Roman"/>
          <w:sz w:val="24"/>
          <w:szCs w:val="24"/>
          <w:lang w:val="hr-HR"/>
        </w:rPr>
      </w:pPr>
      <w:proofErr w:type="spellStart"/>
      <w:r w:rsidRPr="0019537D">
        <w:rPr>
          <w:rFonts w:ascii="Times New Roman" w:hAnsi="Times New Roman" w:cs="Times New Roman"/>
          <w:sz w:val="24"/>
          <w:szCs w:val="24"/>
        </w:rPr>
        <w:t>Udruge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čiji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programi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ili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projekti</w:t>
      </w:r>
      <w:proofErr w:type="spellEnd"/>
      <w:r w:rsidRPr="0019537D">
        <w:rPr>
          <w:rFonts w:ascii="Times New Roman" w:hAnsi="Times New Roman" w:cs="Times New Roman"/>
          <w:sz w:val="24"/>
          <w:szCs w:val="24"/>
        </w:rPr>
        <w:t xml:space="preserve"> ne </w:t>
      </w:r>
      <w:proofErr w:type="spellStart"/>
      <w:r w:rsidRPr="0019537D">
        <w:rPr>
          <w:rFonts w:ascii="Times New Roman" w:hAnsi="Times New Roman" w:cs="Times New Roman"/>
          <w:sz w:val="24"/>
          <w:szCs w:val="24"/>
        </w:rPr>
        <w:t>zadovoljavaju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propisane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uvjete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Natječaja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koje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odbačene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mogu</w:t>
      </w:r>
      <w:proofErr w:type="spellEnd"/>
      <w:r w:rsidRPr="0019537D">
        <w:rPr>
          <w:rFonts w:ascii="Times New Roman" w:hAnsi="Times New Roman" w:cs="Times New Roman"/>
          <w:sz w:val="24"/>
          <w:szCs w:val="24"/>
        </w:rPr>
        <w:t xml:space="preserve"> u </w:t>
      </w:r>
      <w:proofErr w:type="spellStart"/>
      <w:r w:rsidRPr="0019537D">
        <w:rPr>
          <w:rFonts w:ascii="Times New Roman" w:hAnsi="Times New Roman" w:cs="Times New Roman"/>
          <w:sz w:val="24"/>
          <w:szCs w:val="24"/>
        </w:rPr>
        <w:t>roku</w:t>
      </w:r>
      <w:proofErr w:type="spellEnd"/>
      <w:r w:rsidRPr="0019537D">
        <w:rPr>
          <w:rFonts w:ascii="Times New Roman" w:hAnsi="Times New Roman" w:cs="Times New Roman"/>
          <w:sz w:val="24"/>
          <w:szCs w:val="24"/>
        </w:rPr>
        <w:t xml:space="preserve"> od </w:t>
      </w:r>
      <w:proofErr w:type="spellStart"/>
      <w:r w:rsidRPr="0019537D">
        <w:rPr>
          <w:rFonts w:ascii="Times New Roman" w:hAnsi="Times New Roman" w:cs="Times New Roman"/>
          <w:sz w:val="24"/>
          <w:szCs w:val="24"/>
        </w:rPr>
        <w:t>osam</w:t>
      </w:r>
      <w:proofErr w:type="spellEnd"/>
      <w:r w:rsidRPr="0019537D">
        <w:rPr>
          <w:rFonts w:ascii="Times New Roman" w:hAnsi="Times New Roman" w:cs="Times New Roman"/>
          <w:sz w:val="24"/>
          <w:szCs w:val="24"/>
        </w:rPr>
        <w:t xml:space="preserve"> (8) dana od </w:t>
      </w:r>
      <w:proofErr w:type="spellStart"/>
      <w:r w:rsidRPr="0019537D">
        <w:rPr>
          <w:rFonts w:ascii="Times New Roman" w:hAnsi="Times New Roman" w:cs="Times New Roman"/>
          <w:sz w:val="24"/>
          <w:szCs w:val="24"/>
        </w:rPr>
        <w:t>primitka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obavijesti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podnijeti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prigovor</w:t>
      </w:r>
      <w:proofErr w:type="spellEnd"/>
      <w:r w:rsidRPr="0019537D">
        <w:rPr>
          <w:rFonts w:ascii="Times New Roman" w:hAnsi="Times New Roman" w:cs="Times New Roman"/>
          <w:sz w:val="24"/>
          <w:szCs w:val="24"/>
        </w:rPr>
        <w:t>.</w:t>
      </w:r>
    </w:p>
    <w:p w14:paraId="104F9B0A" w14:textId="77777777" w:rsidR="003E5725" w:rsidRPr="0019537D" w:rsidRDefault="003E5725" w:rsidP="003E5725">
      <w:pPr>
        <w:spacing w:after="0" w:line="240" w:lineRule="auto"/>
        <w:jc w:val="both"/>
        <w:rPr>
          <w:rFonts w:ascii="Times New Roman" w:hAnsi="Times New Roman" w:cs="Times New Roman"/>
          <w:sz w:val="24"/>
          <w:szCs w:val="24"/>
          <w:lang w:val="hr-HR"/>
        </w:rPr>
      </w:pPr>
    </w:p>
    <w:p w14:paraId="58FB9849" w14:textId="77777777" w:rsidR="003E5725" w:rsidRPr="0019537D" w:rsidRDefault="003E5725" w:rsidP="003E5725">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rPr>
        <w:t xml:space="preserve">O </w:t>
      </w:r>
      <w:proofErr w:type="spellStart"/>
      <w:r w:rsidRPr="0019537D">
        <w:rPr>
          <w:rFonts w:ascii="Times New Roman" w:hAnsi="Times New Roman" w:cs="Times New Roman"/>
          <w:sz w:val="24"/>
          <w:szCs w:val="24"/>
        </w:rPr>
        <w:t>prigovoru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odlučuje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Povjerenstvo</w:t>
      </w:r>
      <w:proofErr w:type="spellEnd"/>
      <w:r w:rsidRPr="0019537D">
        <w:rPr>
          <w:rFonts w:ascii="Times New Roman" w:hAnsi="Times New Roman" w:cs="Times New Roman"/>
          <w:sz w:val="24"/>
          <w:szCs w:val="24"/>
        </w:rPr>
        <w:t xml:space="preserve"> za </w:t>
      </w:r>
      <w:proofErr w:type="spellStart"/>
      <w:r w:rsidRPr="0019537D">
        <w:rPr>
          <w:rFonts w:ascii="Times New Roman" w:hAnsi="Times New Roman" w:cs="Times New Roman"/>
          <w:sz w:val="24"/>
          <w:szCs w:val="24"/>
        </w:rPr>
        <w:t>prigovore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koje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će</w:t>
      </w:r>
      <w:proofErr w:type="spellEnd"/>
      <w:r w:rsidRPr="0019537D">
        <w:rPr>
          <w:rFonts w:ascii="Times New Roman" w:hAnsi="Times New Roman" w:cs="Times New Roman"/>
          <w:sz w:val="24"/>
          <w:szCs w:val="24"/>
        </w:rPr>
        <w:t xml:space="preserve"> u </w:t>
      </w:r>
      <w:proofErr w:type="spellStart"/>
      <w:r w:rsidRPr="0019537D">
        <w:rPr>
          <w:rFonts w:ascii="Times New Roman" w:hAnsi="Times New Roman" w:cs="Times New Roman"/>
          <w:sz w:val="24"/>
          <w:szCs w:val="24"/>
        </w:rPr>
        <w:t>roku</w:t>
      </w:r>
      <w:proofErr w:type="spellEnd"/>
      <w:r w:rsidRPr="0019537D">
        <w:rPr>
          <w:rFonts w:ascii="Times New Roman" w:hAnsi="Times New Roman" w:cs="Times New Roman"/>
          <w:sz w:val="24"/>
          <w:szCs w:val="24"/>
        </w:rPr>
        <w:t xml:space="preserve"> od </w:t>
      </w:r>
      <w:proofErr w:type="spellStart"/>
      <w:r w:rsidRPr="0019537D">
        <w:rPr>
          <w:rFonts w:ascii="Times New Roman" w:hAnsi="Times New Roman" w:cs="Times New Roman"/>
          <w:sz w:val="24"/>
          <w:szCs w:val="24"/>
        </w:rPr>
        <w:t>osam</w:t>
      </w:r>
      <w:proofErr w:type="spellEnd"/>
      <w:r w:rsidRPr="0019537D">
        <w:rPr>
          <w:rFonts w:ascii="Times New Roman" w:hAnsi="Times New Roman" w:cs="Times New Roman"/>
          <w:sz w:val="24"/>
          <w:szCs w:val="24"/>
        </w:rPr>
        <w:t xml:space="preserve"> (8) dana od </w:t>
      </w:r>
      <w:proofErr w:type="spellStart"/>
      <w:r w:rsidRPr="0019537D">
        <w:rPr>
          <w:rFonts w:ascii="Times New Roman" w:hAnsi="Times New Roman" w:cs="Times New Roman"/>
          <w:sz w:val="24"/>
          <w:szCs w:val="24"/>
        </w:rPr>
        <w:t>primitka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prigovora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odlučiti</w:t>
      </w:r>
      <w:proofErr w:type="spellEnd"/>
      <w:r w:rsidRPr="0019537D">
        <w:rPr>
          <w:rFonts w:ascii="Times New Roman" w:hAnsi="Times New Roman" w:cs="Times New Roman"/>
          <w:sz w:val="24"/>
          <w:szCs w:val="24"/>
        </w:rPr>
        <w:t xml:space="preserve"> o </w:t>
      </w:r>
      <w:proofErr w:type="spellStart"/>
      <w:r w:rsidRPr="0019537D">
        <w:rPr>
          <w:rFonts w:ascii="Times New Roman" w:hAnsi="Times New Roman" w:cs="Times New Roman"/>
          <w:sz w:val="24"/>
          <w:szCs w:val="24"/>
        </w:rPr>
        <w:t>istome</w:t>
      </w:r>
      <w:proofErr w:type="spellEnd"/>
      <w:r w:rsidRPr="0019537D">
        <w:rPr>
          <w:rFonts w:ascii="Times New Roman" w:hAnsi="Times New Roman" w:cs="Times New Roman"/>
          <w:sz w:val="24"/>
          <w:szCs w:val="24"/>
        </w:rPr>
        <w:t xml:space="preserve">. U </w:t>
      </w:r>
      <w:proofErr w:type="spellStart"/>
      <w:r w:rsidRPr="0019537D">
        <w:rPr>
          <w:rFonts w:ascii="Times New Roman" w:hAnsi="Times New Roman" w:cs="Times New Roman"/>
          <w:sz w:val="24"/>
          <w:szCs w:val="24"/>
        </w:rPr>
        <w:t>slučaju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prihvaćanja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prigovora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prijava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će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biti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upućena</w:t>
      </w:r>
      <w:proofErr w:type="spellEnd"/>
      <w:r w:rsidRPr="0019537D">
        <w:rPr>
          <w:rFonts w:ascii="Times New Roman" w:hAnsi="Times New Roman" w:cs="Times New Roman"/>
          <w:sz w:val="24"/>
          <w:szCs w:val="24"/>
        </w:rPr>
        <w:t xml:space="preserve"> u </w:t>
      </w:r>
      <w:proofErr w:type="spellStart"/>
      <w:r w:rsidRPr="0019537D">
        <w:rPr>
          <w:rFonts w:ascii="Times New Roman" w:hAnsi="Times New Roman" w:cs="Times New Roman"/>
          <w:sz w:val="24"/>
          <w:szCs w:val="24"/>
        </w:rPr>
        <w:t>daljnji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postupak</w:t>
      </w:r>
      <w:proofErr w:type="spellEnd"/>
      <w:r w:rsidRPr="0019537D">
        <w:rPr>
          <w:rFonts w:ascii="Times New Roman" w:hAnsi="Times New Roman" w:cs="Times New Roman"/>
          <w:sz w:val="24"/>
          <w:szCs w:val="24"/>
        </w:rPr>
        <w:t xml:space="preserve">, a u </w:t>
      </w:r>
      <w:proofErr w:type="spellStart"/>
      <w:r w:rsidRPr="0019537D">
        <w:rPr>
          <w:rFonts w:ascii="Times New Roman" w:hAnsi="Times New Roman" w:cs="Times New Roman"/>
          <w:sz w:val="24"/>
          <w:szCs w:val="24"/>
        </w:rPr>
        <w:t>slučaju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neprihvaćanja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prigovora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prijava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će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biti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odbačena</w:t>
      </w:r>
      <w:proofErr w:type="spellEnd"/>
      <w:r w:rsidRPr="0019537D">
        <w:rPr>
          <w:rFonts w:ascii="Times New Roman" w:hAnsi="Times New Roman" w:cs="Times New Roman"/>
          <w:sz w:val="24"/>
          <w:szCs w:val="24"/>
        </w:rPr>
        <w:t>.</w:t>
      </w:r>
    </w:p>
    <w:p w14:paraId="470E1790" w14:textId="77777777" w:rsidR="003E5725" w:rsidRPr="0019537D" w:rsidRDefault="003E5725" w:rsidP="003E5725">
      <w:pPr>
        <w:spacing w:after="0" w:line="240" w:lineRule="auto"/>
        <w:jc w:val="both"/>
        <w:rPr>
          <w:rFonts w:ascii="Times New Roman" w:hAnsi="Times New Roman" w:cs="Times New Roman"/>
          <w:sz w:val="24"/>
          <w:szCs w:val="24"/>
          <w:lang w:val="hr-HR"/>
        </w:rPr>
      </w:pPr>
    </w:p>
    <w:p w14:paraId="02AAD080" w14:textId="77777777" w:rsidR="003E5725" w:rsidRPr="0019537D" w:rsidRDefault="003E5725" w:rsidP="003E5725">
      <w:pPr>
        <w:spacing w:after="0" w:line="240" w:lineRule="auto"/>
        <w:jc w:val="both"/>
        <w:rPr>
          <w:rFonts w:ascii="Times New Roman" w:hAnsi="Times New Roman" w:cs="Times New Roman"/>
          <w:sz w:val="24"/>
          <w:szCs w:val="24"/>
          <w:lang w:val="hr-HR"/>
        </w:rPr>
      </w:pPr>
      <w:proofErr w:type="spellStart"/>
      <w:r w:rsidRPr="0019537D">
        <w:rPr>
          <w:rFonts w:ascii="Times New Roman" w:hAnsi="Times New Roman" w:cs="Times New Roman"/>
          <w:sz w:val="24"/>
          <w:szCs w:val="24"/>
        </w:rPr>
        <w:lastRenderedPageBreak/>
        <w:t>Udrugama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koje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nezadovoljne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Odlukom</w:t>
      </w:r>
      <w:proofErr w:type="spellEnd"/>
      <w:r w:rsidRPr="0019537D">
        <w:rPr>
          <w:rFonts w:ascii="Times New Roman" w:hAnsi="Times New Roman" w:cs="Times New Roman"/>
          <w:sz w:val="24"/>
          <w:szCs w:val="24"/>
        </w:rPr>
        <w:t xml:space="preserve"> o </w:t>
      </w:r>
      <w:proofErr w:type="spellStart"/>
      <w:r w:rsidRPr="0019537D">
        <w:rPr>
          <w:rFonts w:ascii="Times New Roman" w:hAnsi="Times New Roman" w:cs="Times New Roman"/>
          <w:sz w:val="24"/>
          <w:szCs w:val="24"/>
        </w:rPr>
        <w:t>dodjeli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financijskih</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sredstava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omogućit</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će</w:t>
      </w:r>
      <w:proofErr w:type="spellEnd"/>
      <w:r w:rsidRPr="0019537D">
        <w:rPr>
          <w:rFonts w:ascii="Times New Roman" w:hAnsi="Times New Roman" w:cs="Times New Roman"/>
          <w:sz w:val="24"/>
          <w:szCs w:val="24"/>
        </w:rPr>
        <w:t xml:space="preserve"> se </w:t>
      </w:r>
      <w:proofErr w:type="spellStart"/>
      <w:r w:rsidRPr="0019537D">
        <w:rPr>
          <w:rFonts w:ascii="Times New Roman" w:hAnsi="Times New Roman" w:cs="Times New Roman"/>
          <w:sz w:val="24"/>
          <w:szCs w:val="24"/>
        </w:rPr>
        <w:t>pravo</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prigovor</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Prigovor</w:t>
      </w:r>
      <w:proofErr w:type="spellEnd"/>
      <w:r w:rsidRPr="0019537D">
        <w:rPr>
          <w:rFonts w:ascii="Times New Roman" w:hAnsi="Times New Roman" w:cs="Times New Roman"/>
          <w:sz w:val="24"/>
          <w:szCs w:val="24"/>
        </w:rPr>
        <w:t xml:space="preserve"> se </w:t>
      </w:r>
      <w:proofErr w:type="spellStart"/>
      <w:r w:rsidRPr="0019537D">
        <w:rPr>
          <w:rFonts w:ascii="Times New Roman" w:hAnsi="Times New Roman" w:cs="Times New Roman"/>
          <w:sz w:val="24"/>
          <w:szCs w:val="24"/>
        </w:rPr>
        <w:t>može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podnijeti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isključivo</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natječajni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postupak</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Prigovor</w:t>
      </w:r>
      <w:proofErr w:type="spellEnd"/>
      <w:r w:rsidRPr="0019537D">
        <w:rPr>
          <w:rFonts w:ascii="Times New Roman" w:hAnsi="Times New Roman" w:cs="Times New Roman"/>
          <w:sz w:val="24"/>
          <w:szCs w:val="24"/>
        </w:rPr>
        <w:t xml:space="preserve"> se ne </w:t>
      </w:r>
      <w:proofErr w:type="spellStart"/>
      <w:r w:rsidRPr="0019537D">
        <w:rPr>
          <w:rFonts w:ascii="Times New Roman" w:hAnsi="Times New Roman" w:cs="Times New Roman"/>
          <w:sz w:val="24"/>
          <w:szCs w:val="24"/>
        </w:rPr>
        <w:t>može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podnijeti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Odluku</w:t>
      </w:r>
      <w:proofErr w:type="spellEnd"/>
      <w:r w:rsidRPr="0019537D">
        <w:rPr>
          <w:rFonts w:ascii="Times New Roman" w:hAnsi="Times New Roman" w:cs="Times New Roman"/>
          <w:sz w:val="24"/>
          <w:szCs w:val="24"/>
        </w:rPr>
        <w:t xml:space="preserve"> o </w:t>
      </w:r>
      <w:proofErr w:type="spellStart"/>
      <w:r w:rsidRPr="0019537D">
        <w:rPr>
          <w:rFonts w:ascii="Times New Roman" w:hAnsi="Times New Roman" w:cs="Times New Roman"/>
          <w:sz w:val="24"/>
          <w:szCs w:val="24"/>
        </w:rPr>
        <w:t>neodobravanju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sredstava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ili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visinu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dodijeljenih</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sredstava</w:t>
      </w:r>
      <w:proofErr w:type="spellEnd"/>
      <w:r w:rsidRPr="0019537D">
        <w:rPr>
          <w:rFonts w:ascii="Times New Roman" w:hAnsi="Times New Roman" w:cs="Times New Roman"/>
          <w:sz w:val="24"/>
          <w:szCs w:val="24"/>
        </w:rPr>
        <w:t>.</w:t>
      </w:r>
    </w:p>
    <w:p w14:paraId="6E0D622A" w14:textId="77777777" w:rsidR="003E5725" w:rsidRPr="0019537D" w:rsidRDefault="003E5725" w:rsidP="003E5725">
      <w:pPr>
        <w:spacing w:after="0" w:line="240" w:lineRule="auto"/>
        <w:jc w:val="both"/>
        <w:rPr>
          <w:rFonts w:ascii="Times New Roman" w:hAnsi="Times New Roman" w:cs="Times New Roman"/>
          <w:sz w:val="24"/>
          <w:szCs w:val="24"/>
          <w:lang w:val="hr-HR"/>
        </w:rPr>
      </w:pPr>
    </w:p>
    <w:p w14:paraId="127BD0C9" w14:textId="77777777" w:rsidR="003E5725" w:rsidRPr="0019537D" w:rsidRDefault="003E5725" w:rsidP="003E5725">
      <w:pPr>
        <w:spacing w:after="0" w:line="240" w:lineRule="auto"/>
        <w:jc w:val="both"/>
        <w:rPr>
          <w:rFonts w:ascii="Times New Roman" w:hAnsi="Times New Roman" w:cs="Times New Roman"/>
          <w:sz w:val="24"/>
          <w:szCs w:val="24"/>
          <w:lang w:val="hr-HR"/>
        </w:rPr>
      </w:pPr>
      <w:proofErr w:type="spellStart"/>
      <w:r w:rsidRPr="0019537D">
        <w:rPr>
          <w:rFonts w:ascii="Times New Roman" w:hAnsi="Times New Roman" w:cs="Times New Roman"/>
          <w:sz w:val="24"/>
          <w:szCs w:val="24"/>
        </w:rPr>
        <w:t>Prigovor</w:t>
      </w:r>
      <w:proofErr w:type="spellEnd"/>
      <w:r w:rsidRPr="0019537D">
        <w:rPr>
          <w:rFonts w:ascii="Times New Roman" w:hAnsi="Times New Roman" w:cs="Times New Roman"/>
          <w:sz w:val="24"/>
          <w:szCs w:val="24"/>
        </w:rPr>
        <w:t xml:space="preserve"> se </w:t>
      </w:r>
      <w:proofErr w:type="spellStart"/>
      <w:r w:rsidRPr="0019537D">
        <w:rPr>
          <w:rFonts w:ascii="Times New Roman" w:hAnsi="Times New Roman" w:cs="Times New Roman"/>
          <w:sz w:val="24"/>
          <w:szCs w:val="24"/>
        </w:rPr>
        <w:t>podnosi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Povjerenstvu</w:t>
      </w:r>
      <w:proofErr w:type="spellEnd"/>
      <w:r w:rsidRPr="0019537D">
        <w:rPr>
          <w:rFonts w:ascii="Times New Roman" w:hAnsi="Times New Roman" w:cs="Times New Roman"/>
          <w:sz w:val="24"/>
          <w:szCs w:val="24"/>
        </w:rPr>
        <w:t xml:space="preserve"> za </w:t>
      </w:r>
      <w:proofErr w:type="spellStart"/>
      <w:r w:rsidRPr="0019537D">
        <w:rPr>
          <w:rFonts w:ascii="Times New Roman" w:hAnsi="Times New Roman" w:cs="Times New Roman"/>
          <w:sz w:val="24"/>
          <w:szCs w:val="24"/>
        </w:rPr>
        <w:t>prigovore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poštom</w:t>
      </w:r>
      <w:proofErr w:type="spellEnd"/>
      <w:r w:rsidRPr="0019537D">
        <w:rPr>
          <w:rFonts w:ascii="Times New Roman" w:hAnsi="Times New Roman" w:cs="Times New Roman"/>
          <w:sz w:val="24"/>
          <w:szCs w:val="24"/>
        </w:rPr>
        <w:t xml:space="preserve">, u </w:t>
      </w:r>
      <w:proofErr w:type="spellStart"/>
      <w:r w:rsidRPr="0019537D">
        <w:rPr>
          <w:rFonts w:ascii="Times New Roman" w:hAnsi="Times New Roman" w:cs="Times New Roman"/>
          <w:sz w:val="24"/>
          <w:szCs w:val="24"/>
        </w:rPr>
        <w:t>roku</w:t>
      </w:r>
      <w:proofErr w:type="spellEnd"/>
      <w:r w:rsidRPr="0019537D">
        <w:rPr>
          <w:rFonts w:ascii="Times New Roman" w:hAnsi="Times New Roman" w:cs="Times New Roman"/>
          <w:sz w:val="24"/>
          <w:szCs w:val="24"/>
        </w:rPr>
        <w:t xml:space="preserve"> od </w:t>
      </w:r>
      <w:proofErr w:type="spellStart"/>
      <w:r w:rsidRPr="0019537D">
        <w:rPr>
          <w:rFonts w:ascii="Times New Roman" w:hAnsi="Times New Roman" w:cs="Times New Roman"/>
          <w:sz w:val="24"/>
          <w:szCs w:val="24"/>
        </w:rPr>
        <w:t>osam</w:t>
      </w:r>
      <w:proofErr w:type="spellEnd"/>
      <w:r w:rsidRPr="0019537D">
        <w:rPr>
          <w:rFonts w:ascii="Times New Roman" w:hAnsi="Times New Roman" w:cs="Times New Roman"/>
          <w:sz w:val="24"/>
          <w:szCs w:val="24"/>
        </w:rPr>
        <w:t xml:space="preserve"> (8) dana od dana </w:t>
      </w:r>
      <w:proofErr w:type="spellStart"/>
      <w:r w:rsidRPr="0019537D">
        <w:rPr>
          <w:rFonts w:ascii="Times New Roman" w:hAnsi="Times New Roman" w:cs="Times New Roman"/>
          <w:sz w:val="24"/>
          <w:szCs w:val="24"/>
        </w:rPr>
        <w:t>primitka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obavijesti</w:t>
      </w:r>
      <w:proofErr w:type="spellEnd"/>
      <w:r w:rsidRPr="0019537D">
        <w:rPr>
          <w:rFonts w:ascii="Times New Roman" w:hAnsi="Times New Roman" w:cs="Times New Roman"/>
          <w:sz w:val="24"/>
          <w:szCs w:val="24"/>
        </w:rPr>
        <w:t xml:space="preserve"> o </w:t>
      </w:r>
      <w:proofErr w:type="spellStart"/>
      <w:r w:rsidRPr="0019537D">
        <w:rPr>
          <w:rFonts w:ascii="Times New Roman" w:hAnsi="Times New Roman" w:cs="Times New Roman"/>
          <w:sz w:val="24"/>
          <w:szCs w:val="24"/>
        </w:rPr>
        <w:t>rezultatima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Natječaja</w:t>
      </w:r>
      <w:proofErr w:type="spellEnd"/>
      <w:r w:rsidRPr="0019537D">
        <w:rPr>
          <w:rFonts w:ascii="Times New Roman" w:hAnsi="Times New Roman" w:cs="Times New Roman"/>
          <w:sz w:val="24"/>
          <w:szCs w:val="24"/>
        </w:rPr>
        <w:t xml:space="preserve">, </w:t>
      </w:r>
      <w:proofErr w:type="gramStart"/>
      <w:r w:rsidRPr="0019537D">
        <w:rPr>
          <w:rFonts w:ascii="Times New Roman" w:hAnsi="Times New Roman" w:cs="Times New Roman"/>
          <w:sz w:val="24"/>
          <w:szCs w:val="24"/>
        </w:rPr>
        <w:t>a</w:t>
      </w:r>
      <w:proofErr w:type="gram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odluku</w:t>
      </w:r>
      <w:proofErr w:type="spellEnd"/>
      <w:r w:rsidRPr="0019537D">
        <w:rPr>
          <w:rFonts w:ascii="Times New Roman" w:hAnsi="Times New Roman" w:cs="Times New Roman"/>
          <w:sz w:val="24"/>
          <w:szCs w:val="24"/>
        </w:rPr>
        <w:t xml:space="preserve"> po </w:t>
      </w:r>
      <w:proofErr w:type="spellStart"/>
      <w:r w:rsidRPr="0019537D">
        <w:rPr>
          <w:rFonts w:ascii="Times New Roman" w:hAnsi="Times New Roman" w:cs="Times New Roman"/>
          <w:sz w:val="24"/>
          <w:szCs w:val="24"/>
        </w:rPr>
        <w:t>prigovoru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uzimajući</w:t>
      </w:r>
      <w:proofErr w:type="spellEnd"/>
      <w:r w:rsidRPr="0019537D">
        <w:rPr>
          <w:rFonts w:ascii="Times New Roman" w:hAnsi="Times New Roman" w:cs="Times New Roman"/>
          <w:sz w:val="24"/>
          <w:szCs w:val="24"/>
        </w:rPr>
        <w:t xml:space="preserve"> u </w:t>
      </w:r>
      <w:proofErr w:type="spellStart"/>
      <w:r w:rsidRPr="0019537D">
        <w:rPr>
          <w:rFonts w:ascii="Times New Roman" w:hAnsi="Times New Roman" w:cs="Times New Roman"/>
          <w:sz w:val="24"/>
          <w:szCs w:val="24"/>
        </w:rPr>
        <w:t>obzir</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sve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činjenice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donosi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Povjerenstvo</w:t>
      </w:r>
      <w:proofErr w:type="spellEnd"/>
      <w:r w:rsidRPr="0019537D">
        <w:rPr>
          <w:rFonts w:ascii="Times New Roman" w:hAnsi="Times New Roman" w:cs="Times New Roman"/>
          <w:sz w:val="24"/>
          <w:szCs w:val="24"/>
        </w:rPr>
        <w:t xml:space="preserve">. Na </w:t>
      </w:r>
      <w:proofErr w:type="spellStart"/>
      <w:r w:rsidRPr="0019537D">
        <w:rPr>
          <w:rFonts w:ascii="Times New Roman" w:hAnsi="Times New Roman" w:cs="Times New Roman"/>
          <w:sz w:val="24"/>
          <w:szCs w:val="24"/>
        </w:rPr>
        <w:t>omotnici</w:t>
      </w:r>
      <w:proofErr w:type="spellEnd"/>
      <w:r w:rsidRPr="0019537D">
        <w:rPr>
          <w:rFonts w:ascii="Times New Roman" w:hAnsi="Times New Roman" w:cs="Times New Roman"/>
          <w:sz w:val="24"/>
          <w:szCs w:val="24"/>
        </w:rPr>
        <w:t xml:space="preserve"> mora </w:t>
      </w:r>
      <w:proofErr w:type="spellStart"/>
      <w:r w:rsidRPr="0019537D">
        <w:rPr>
          <w:rFonts w:ascii="Times New Roman" w:hAnsi="Times New Roman" w:cs="Times New Roman"/>
          <w:sz w:val="24"/>
          <w:szCs w:val="24"/>
        </w:rPr>
        <w:t>biti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jasno</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naznačeno</w:t>
      </w:r>
      <w:proofErr w:type="spellEnd"/>
      <w:r w:rsidRPr="0019537D">
        <w:rPr>
          <w:rFonts w:ascii="Times New Roman" w:hAnsi="Times New Roman" w:cs="Times New Roman"/>
          <w:sz w:val="24"/>
          <w:szCs w:val="24"/>
        </w:rPr>
        <w:t xml:space="preserve"> o </w:t>
      </w:r>
      <w:proofErr w:type="spellStart"/>
      <w:r w:rsidRPr="0019537D">
        <w:rPr>
          <w:rFonts w:ascii="Times New Roman" w:hAnsi="Times New Roman" w:cs="Times New Roman"/>
          <w:sz w:val="24"/>
          <w:szCs w:val="24"/>
        </w:rPr>
        <w:t>kojem</w:t>
      </w:r>
      <w:proofErr w:type="spellEnd"/>
      <w:r w:rsidRPr="0019537D">
        <w:rPr>
          <w:rFonts w:ascii="Times New Roman" w:hAnsi="Times New Roman" w:cs="Times New Roman"/>
          <w:sz w:val="24"/>
          <w:szCs w:val="24"/>
        </w:rPr>
        <w:t xml:space="preserve"> se </w:t>
      </w:r>
      <w:proofErr w:type="spellStart"/>
      <w:r w:rsidRPr="0019537D">
        <w:rPr>
          <w:rFonts w:ascii="Times New Roman" w:hAnsi="Times New Roman" w:cs="Times New Roman"/>
          <w:sz w:val="24"/>
          <w:szCs w:val="24"/>
        </w:rPr>
        <w:t>javnom</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natječaju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radi</w:t>
      </w:r>
      <w:proofErr w:type="spellEnd"/>
      <w:r w:rsidRPr="0019537D">
        <w:rPr>
          <w:rFonts w:ascii="Times New Roman" w:hAnsi="Times New Roman" w:cs="Times New Roman"/>
          <w:sz w:val="24"/>
          <w:szCs w:val="24"/>
        </w:rPr>
        <w:t>.</w:t>
      </w:r>
    </w:p>
    <w:p w14:paraId="33056C3D" w14:textId="77777777" w:rsidR="003E5725" w:rsidRPr="0019537D" w:rsidRDefault="003E5725" w:rsidP="003E5725">
      <w:pPr>
        <w:spacing w:after="0" w:line="240" w:lineRule="auto"/>
        <w:jc w:val="both"/>
        <w:rPr>
          <w:rFonts w:ascii="Times New Roman" w:hAnsi="Times New Roman" w:cs="Times New Roman"/>
          <w:sz w:val="24"/>
          <w:szCs w:val="24"/>
          <w:lang w:val="hr-HR"/>
        </w:rPr>
      </w:pPr>
    </w:p>
    <w:p w14:paraId="721622FE" w14:textId="77777777" w:rsidR="003E5725" w:rsidRPr="0019537D" w:rsidRDefault="003E5725" w:rsidP="003E5725">
      <w:pPr>
        <w:spacing w:after="0" w:line="240" w:lineRule="auto"/>
        <w:jc w:val="both"/>
        <w:rPr>
          <w:rFonts w:ascii="Times New Roman" w:hAnsi="Times New Roman" w:cs="Times New Roman"/>
          <w:sz w:val="24"/>
          <w:szCs w:val="24"/>
        </w:rPr>
      </w:pPr>
      <w:r w:rsidRPr="0019537D">
        <w:rPr>
          <w:rFonts w:ascii="Times New Roman" w:hAnsi="Times New Roman" w:cs="Times New Roman"/>
          <w:sz w:val="24"/>
          <w:szCs w:val="24"/>
        </w:rPr>
        <w:t xml:space="preserve">O </w:t>
      </w:r>
      <w:proofErr w:type="spellStart"/>
      <w:r w:rsidRPr="0019537D">
        <w:rPr>
          <w:rFonts w:ascii="Times New Roman" w:hAnsi="Times New Roman" w:cs="Times New Roman"/>
          <w:sz w:val="24"/>
          <w:szCs w:val="24"/>
        </w:rPr>
        <w:t>rješenju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prigovora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Povjerenstvo</w:t>
      </w:r>
      <w:proofErr w:type="spellEnd"/>
      <w:r w:rsidRPr="0019537D">
        <w:rPr>
          <w:rFonts w:ascii="Times New Roman" w:hAnsi="Times New Roman" w:cs="Times New Roman"/>
          <w:sz w:val="24"/>
          <w:szCs w:val="24"/>
        </w:rPr>
        <w:t xml:space="preserve"> za </w:t>
      </w:r>
      <w:proofErr w:type="spellStart"/>
      <w:r w:rsidRPr="0019537D">
        <w:rPr>
          <w:rFonts w:ascii="Times New Roman" w:hAnsi="Times New Roman" w:cs="Times New Roman"/>
          <w:sz w:val="24"/>
          <w:szCs w:val="24"/>
        </w:rPr>
        <w:t>prigovore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obavijestit</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će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podnositelja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prigovora</w:t>
      </w:r>
      <w:proofErr w:type="spellEnd"/>
      <w:r w:rsidRPr="0019537D">
        <w:rPr>
          <w:rFonts w:ascii="Times New Roman" w:hAnsi="Times New Roman" w:cs="Times New Roman"/>
          <w:sz w:val="24"/>
          <w:szCs w:val="24"/>
        </w:rPr>
        <w:t xml:space="preserve"> u </w:t>
      </w:r>
      <w:proofErr w:type="spellStart"/>
      <w:r w:rsidRPr="0019537D">
        <w:rPr>
          <w:rFonts w:ascii="Times New Roman" w:hAnsi="Times New Roman" w:cs="Times New Roman"/>
          <w:sz w:val="24"/>
          <w:szCs w:val="24"/>
        </w:rPr>
        <w:t>roku</w:t>
      </w:r>
      <w:proofErr w:type="spellEnd"/>
      <w:r w:rsidRPr="0019537D">
        <w:rPr>
          <w:rFonts w:ascii="Times New Roman" w:hAnsi="Times New Roman" w:cs="Times New Roman"/>
          <w:sz w:val="24"/>
          <w:szCs w:val="24"/>
        </w:rPr>
        <w:t xml:space="preserve"> od </w:t>
      </w:r>
      <w:proofErr w:type="spellStart"/>
      <w:r w:rsidRPr="0019537D">
        <w:rPr>
          <w:rFonts w:ascii="Times New Roman" w:hAnsi="Times New Roman" w:cs="Times New Roman"/>
          <w:sz w:val="24"/>
          <w:szCs w:val="24"/>
        </w:rPr>
        <w:t>osam</w:t>
      </w:r>
      <w:proofErr w:type="spellEnd"/>
      <w:r w:rsidRPr="0019537D">
        <w:rPr>
          <w:rFonts w:ascii="Times New Roman" w:hAnsi="Times New Roman" w:cs="Times New Roman"/>
          <w:sz w:val="24"/>
          <w:szCs w:val="24"/>
        </w:rPr>
        <w:t xml:space="preserve"> (8) dana od dana </w:t>
      </w:r>
      <w:proofErr w:type="spellStart"/>
      <w:r w:rsidRPr="0019537D">
        <w:rPr>
          <w:rFonts w:ascii="Times New Roman" w:hAnsi="Times New Roman" w:cs="Times New Roman"/>
          <w:sz w:val="24"/>
          <w:szCs w:val="24"/>
        </w:rPr>
        <w:t>zaprimanja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prigovora</w:t>
      </w:r>
      <w:proofErr w:type="spellEnd"/>
      <w:r w:rsidRPr="0019537D">
        <w:rPr>
          <w:rFonts w:ascii="Times New Roman" w:hAnsi="Times New Roman" w:cs="Times New Roman"/>
          <w:sz w:val="24"/>
          <w:szCs w:val="24"/>
        </w:rPr>
        <w:t xml:space="preserve">. </w:t>
      </w:r>
    </w:p>
    <w:p w14:paraId="56496B60" w14:textId="77777777" w:rsidR="003E5725" w:rsidRPr="0019537D" w:rsidRDefault="003E5725" w:rsidP="003E5725">
      <w:pPr>
        <w:spacing w:after="0" w:line="240" w:lineRule="auto"/>
        <w:jc w:val="both"/>
        <w:rPr>
          <w:rFonts w:ascii="Times New Roman" w:hAnsi="Times New Roman" w:cs="Times New Roman"/>
          <w:sz w:val="24"/>
          <w:szCs w:val="24"/>
          <w:lang w:val="hr-HR"/>
        </w:rPr>
      </w:pPr>
    </w:p>
    <w:p w14:paraId="34129DC6" w14:textId="59A91A84" w:rsidR="003E5725" w:rsidRPr="0019537D" w:rsidRDefault="003E5725" w:rsidP="003E5725">
      <w:pPr>
        <w:autoSpaceDE w:val="0"/>
        <w:autoSpaceDN w:val="0"/>
        <w:adjustRightInd w:val="0"/>
        <w:spacing w:after="160" w:line="252" w:lineRule="auto"/>
        <w:jc w:val="both"/>
        <w:rPr>
          <w:rFonts w:ascii="Times New Roman" w:hAnsi="Times New Roman" w:cs="Times New Roman"/>
          <w:b/>
          <w:sz w:val="24"/>
          <w:szCs w:val="24"/>
          <w:u w:val="single"/>
          <w:lang w:val="hr-HR"/>
        </w:rPr>
      </w:pPr>
      <w:proofErr w:type="spellStart"/>
      <w:r w:rsidRPr="0019537D">
        <w:rPr>
          <w:rFonts w:ascii="Times New Roman" w:hAnsi="Times New Roman" w:cs="Times New Roman"/>
          <w:sz w:val="24"/>
          <w:szCs w:val="24"/>
        </w:rPr>
        <w:t>Prigovor</w:t>
      </w:r>
      <w:proofErr w:type="spellEnd"/>
      <w:r w:rsidRPr="0019537D">
        <w:rPr>
          <w:rFonts w:ascii="Times New Roman" w:hAnsi="Times New Roman" w:cs="Times New Roman"/>
          <w:sz w:val="24"/>
          <w:szCs w:val="24"/>
        </w:rPr>
        <w:t xml:space="preserve"> ne </w:t>
      </w:r>
      <w:proofErr w:type="spellStart"/>
      <w:r w:rsidRPr="0019537D">
        <w:rPr>
          <w:rFonts w:ascii="Times New Roman" w:hAnsi="Times New Roman" w:cs="Times New Roman"/>
          <w:sz w:val="24"/>
          <w:szCs w:val="24"/>
        </w:rPr>
        <w:t>odgađa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izvršenje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odluke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daljnju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provedbu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natječajnog</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postupka</w:t>
      </w:r>
      <w:proofErr w:type="spellEnd"/>
      <w:r w:rsidRPr="0019537D">
        <w:rPr>
          <w:rFonts w:ascii="Times New Roman" w:hAnsi="Times New Roman" w:cs="Times New Roman"/>
          <w:sz w:val="24"/>
          <w:szCs w:val="24"/>
        </w:rPr>
        <w:t>.</w:t>
      </w:r>
    </w:p>
    <w:p w14:paraId="7A31A9EF" w14:textId="13069345" w:rsidR="003E5725" w:rsidRPr="0019537D" w:rsidRDefault="003E5725" w:rsidP="00220542">
      <w:pPr>
        <w:jc w:val="both"/>
        <w:rPr>
          <w:rFonts w:ascii="Times New Roman" w:hAnsi="Times New Roman" w:cs="Times New Roman"/>
          <w:b/>
          <w:sz w:val="24"/>
          <w:szCs w:val="24"/>
          <w:lang w:val="hr-HR"/>
        </w:rPr>
      </w:pPr>
      <w:r w:rsidRPr="0019537D">
        <w:rPr>
          <w:rFonts w:ascii="Times New Roman" w:hAnsi="Times New Roman" w:cs="Times New Roman"/>
          <w:b/>
          <w:sz w:val="24"/>
          <w:szCs w:val="24"/>
          <w:lang w:val="hr-HR"/>
        </w:rPr>
        <w:t>1</w:t>
      </w:r>
      <w:r w:rsidR="0019537D" w:rsidRPr="0019537D">
        <w:rPr>
          <w:rFonts w:ascii="Times New Roman" w:hAnsi="Times New Roman" w:cs="Times New Roman"/>
          <w:b/>
          <w:sz w:val="24"/>
          <w:szCs w:val="24"/>
          <w:lang w:val="hr-HR"/>
        </w:rPr>
        <w:t>7</w:t>
      </w:r>
      <w:r w:rsidRPr="0019537D">
        <w:rPr>
          <w:rFonts w:ascii="Times New Roman" w:hAnsi="Times New Roman" w:cs="Times New Roman"/>
          <w:b/>
          <w:sz w:val="24"/>
          <w:szCs w:val="24"/>
          <w:lang w:val="hr-HR"/>
        </w:rPr>
        <w:t>. UGOVARANJE</w:t>
      </w:r>
    </w:p>
    <w:p w14:paraId="18C4D240" w14:textId="77777777" w:rsidR="003E5725" w:rsidRPr="0019537D" w:rsidRDefault="003E5725" w:rsidP="003E5725">
      <w:pPr>
        <w:spacing w:after="0" w:line="240" w:lineRule="auto"/>
        <w:jc w:val="both"/>
        <w:rPr>
          <w:rFonts w:ascii="Times New Roman" w:eastAsia="Times New Roman" w:hAnsi="Times New Roman" w:cs="Times New Roman"/>
          <w:bCs/>
          <w:color w:val="000000"/>
          <w:sz w:val="24"/>
          <w:szCs w:val="24"/>
          <w:lang w:val="hr-HR" w:eastAsia="hr-HR"/>
        </w:rPr>
      </w:pPr>
      <w:r w:rsidRPr="0019537D">
        <w:rPr>
          <w:rFonts w:ascii="Times New Roman" w:eastAsia="Times New Roman" w:hAnsi="Times New Roman" w:cs="Times New Roman"/>
          <w:bCs/>
          <w:color w:val="000000"/>
          <w:sz w:val="24"/>
          <w:szCs w:val="24"/>
          <w:lang w:val="hr-HR" w:eastAsia="hr-HR"/>
        </w:rPr>
        <w:t>S korisnikom financiranja Općina Donji Kraljevec će potpisati ugovor o financiranju programa ili projekta najkasnije 30 dana od dana donošenja odluke o financiranju.</w:t>
      </w:r>
    </w:p>
    <w:p w14:paraId="51C2B039" w14:textId="77777777" w:rsidR="003E5725" w:rsidRPr="0019537D" w:rsidRDefault="003E5725" w:rsidP="003E5725">
      <w:pPr>
        <w:spacing w:after="0" w:line="240" w:lineRule="auto"/>
        <w:jc w:val="both"/>
        <w:rPr>
          <w:rFonts w:ascii="Times New Roman" w:hAnsi="Times New Roman" w:cs="Times New Roman"/>
          <w:sz w:val="24"/>
          <w:szCs w:val="24"/>
          <w:lang w:val="hr-HR"/>
        </w:rPr>
      </w:pPr>
    </w:p>
    <w:p w14:paraId="13F31D33" w14:textId="34EF65C8" w:rsidR="003E5725" w:rsidRPr="0019537D" w:rsidRDefault="003E5725" w:rsidP="003E5725">
      <w:pPr>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Potpisan Ugovor, koji sadržava Opće uvjete, Obrazac prijave programa/projekta i Obrazac proračuna, nije moguće mijenjati bez pisanog odobrenja Općine Donji Kraljevec.</w:t>
      </w:r>
    </w:p>
    <w:p w14:paraId="405A559D" w14:textId="560A1EF7" w:rsidR="003E5725" w:rsidRPr="0019537D" w:rsidRDefault="003E5725" w:rsidP="003E5725">
      <w:pPr>
        <w:spacing w:after="0" w:line="240" w:lineRule="auto"/>
        <w:rPr>
          <w:rFonts w:ascii="Times New Roman" w:hAnsi="Times New Roman" w:cs="Times New Roman"/>
          <w:b/>
          <w:bCs/>
          <w:sz w:val="24"/>
          <w:szCs w:val="24"/>
          <w:lang w:val="hr-HR"/>
        </w:rPr>
      </w:pPr>
      <w:r w:rsidRPr="0019537D">
        <w:rPr>
          <w:rFonts w:ascii="Times New Roman" w:hAnsi="Times New Roman" w:cs="Times New Roman"/>
          <w:b/>
          <w:bCs/>
          <w:sz w:val="24"/>
          <w:szCs w:val="24"/>
          <w:lang w:val="hr-HR"/>
        </w:rPr>
        <w:t>1</w:t>
      </w:r>
      <w:r w:rsidR="0019537D">
        <w:rPr>
          <w:rFonts w:ascii="Times New Roman" w:hAnsi="Times New Roman" w:cs="Times New Roman"/>
          <w:b/>
          <w:bCs/>
          <w:sz w:val="24"/>
          <w:szCs w:val="24"/>
          <w:lang w:val="hr-HR"/>
        </w:rPr>
        <w:t>8</w:t>
      </w:r>
      <w:r w:rsidRPr="0019537D">
        <w:rPr>
          <w:rFonts w:ascii="Times New Roman" w:hAnsi="Times New Roman" w:cs="Times New Roman"/>
          <w:b/>
          <w:bCs/>
          <w:sz w:val="24"/>
          <w:szCs w:val="24"/>
          <w:lang w:val="hr-HR"/>
        </w:rPr>
        <w:t>. PRAĆENJE</w:t>
      </w:r>
      <w:r w:rsidRPr="0019537D">
        <w:rPr>
          <w:rFonts w:ascii="Times New Roman" w:hAnsi="Times New Roman" w:cs="Times New Roman"/>
          <w:b/>
          <w:sz w:val="24"/>
          <w:szCs w:val="24"/>
          <w:lang w:val="hr-HR"/>
        </w:rPr>
        <w:t xml:space="preserve"> PROVEDBE ODOBRENIH I FINANCIRANIH PROGRAMA / PROJEKATA I VREDNOVANJE PROVEDENIH NATJEČAJA</w:t>
      </w:r>
    </w:p>
    <w:p w14:paraId="0170FE08" w14:textId="77777777" w:rsidR="003537D7" w:rsidRPr="0019537D" w:rsidRDefault="003537D7" w:rsidP="003537D7">
      <w:pPr>
        <w:spacing w:after="0" w:line="240" w:lineRule="auto"/>
        <w:jc w:val="both"/>
        <w:rPr>
          <w:rFonts w:ascii="Times New Roman" w:hAnsi="Times New Roman" w:cs="Times New Roman"/>
          <w:sz w:val="24"/>
          <w:szCs w:val="24"/>
          <w:lang w:val="hr-HR"/>
        </w:rPr>
      </w:pPr>
    </w:p>
    <w:p w14:paraId="542DB21E" w14:textId="7963B704" w:rsidR="003537D7" w:rsidRPr="0019537D" w:rsidRDefault="003537D7" w:rsidP="003537D7">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Općina Donji Kraljevec će u suradnji s korisnikom financiranja pratiti provedbu financiranih programa/projekata s ciljem poštovanja načela transparentnosti trošenja proračunskog novca i mjerenja vrijednosti povrata za uložena sredstva.</w:t>
      </w:r>
    </w:p>
    <w:p w14:paraId="78170309" w14:textId="77777777" w:rsidR="003537D7" w:rsidRPr="0019537D" w:rsidRDefault="003537D7" w:rsidP="003537D7">
      <w:pPr>
        <w:spacing w:after="0" w:line="240" w:lineRule="auto"/>
        <w:ind w:firstLine="720"/>
        <w:jc w:val="both"/>
        <w:rPr>
          <w:rFonts w:ascii="Times New Roman" w:hAnsi="Times New Roman" w:cs="Times New Roman"/>
          <w:sz w:val="24"/>
          <w:szCs w:val="24"/>
          <w:lang w:val="hr-HR"/>
        </w:rPr>
      </w:pPr>
    </w:p>
    <w:p w14:paraId="25DC5DD1" w14:textId="77777777" w:rsidR="003537D7" w:rsidRPr="0019537D" w:rsidRDefault="003537D7" w:rsidP="003537D7">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Općina Donji Kraljevec će vrednovati rezultate i učinke cjelokupnog Natječaja i sukladno tome planirati buduće aktivnosti u pojedinom prioritetnom području financiranja.</w:t>
      </w:r>
    </w:p>
    <w:p w14:paraId="1207E3FC" w14:textId="77777777" w:rsidR="003537D7" w:rsidRPr="0019537D" w:rsidRDefault="003537D7" w:rsidP="003537D7">
      <w:pPr>
        <w:spacing w:after="0" w:line="240" w:lineRule="auto"/>
        <w:ind w:firstLine="720"/>
        <w:jc w:val="both"/>
        <w:rPr>
          <w:rFonts w:ascii="Times New Roman" w:hAnsi="Times New Roman" w:cs="Times New Roman"/>
          <w:sz w:val="24"/>
          <w:szCs w:val="24"/>
          <w:lang w:val="hr-HR"/>
        </w:rPr>
      </w:pPr>
    </w:p>
    <w:p w14:paraId="53C1F1D8" w14:textId="77777777" w:rsidR="003537D7" w:rsidRPr="0019537D" w:rsidRDefault="003537D7" w:rsidP="003537D7">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S ciljem poštovanja načela transparentnosti trošenja proračunskog novca i mjerenja vrijednosti povrata za uložena sredstva, Općina Donji Kraljevec može pratiti provedbu financiranih programa/projekata, sukladno važećim pozitivnim propisima.</w:t>
      </w:r>
    </w:p>
    <w:p w14:paraId="5267C741" w14:textId="77777777" w:rsidR="003537D7" w:rsidRPr="0019537D" w:rsidRDefault="003537D7" w:rsidP="003537D7">
      <w:pPr>
        <w:spacing w:after="0" w:line="240" w:lineRule="auto"/>
        <w:jc w:val="both"/>
        <w:rPr>
          <w:rFonts w:ascii="Times New Roman" w:hAnsi="Times New Roman" w:cs="Times New Roman"/>
          <w:sz w:val="24"/>
          <w:szCs w:val="24"/>
          <w:lang w:val="hr-HR"/>
        </w:rPr>
      </w:pPr>
    </w:p>
    <w:p w14:paraId="7253F601" w14:textId="77777777" w:rsidR="003537D7" w:rsidRPr="0019537D" w:rsidRDefault="003537D7" w:rsidP="003537D7">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Praćenje će se vršiti temeljem opisnih i financijskih izvješća korisnika sredstava i po potrebi, terenskom provjerom kod korisnika.</w:t>
      </w:r>
    </w:p>
    <w:p w14:paraId="1A118C10" w14:textId="77777777" w:rsidR="003537D7" w:rsidRPr="0019537D" w:rsidRDefault="003537D7" w:rsidP="003537D7">
      <w:pPr>
        <w:spacing w:after="0" w:line="240" w:lineRule="auto"/>
        <w:ind w:firstLine="720"/>
        <w:jc w:val="both"/>
        <w:rPr>
          <w:rFonts w:ascii="Times New Roman" w:hAnsi="Times New Roman" w:cs="Times New Roman"/>
          <w:sz w:val="24"/>
          <w:szCs w:val="24"/>
          <w:lang w:val="hr-HR"/>
        </w:rPr>
      </w:pPr>
    </w:p>
    <w:p w14:paraId="2E36F37E" w14:textId="77777777" w:rsidR="003537D7" w:rsidRPr="0019537D" w:rsidRDefault="003537D7" w:rsidP="003537D7">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Uz opisno i financijsko izvješće korisnik sredstava je u obvezi dostaviti priloge definirane općim uvjetima koji su sastavni dio ugovora.</w:t>
      </w:r>
    </w:p>
    <w:p w14:paraId="0D27ECA9" w14:textId="77777777" w:rsidR="003537D7" w:rsidRPr="0019537D" w:rsidRDefault="003537D7" w:rsidP="003537D7">
      <w:pPr>
        <w:spacing w:after="0" w:line="240" w:lineRule="auto"/>
        <w:jc w:val="both"/>
        <w:rPr>
          <w:rFonts w:ascii="Times New Roman" w:hAnsi="Times New Roman" w:cs="Times New Roman"/>
          <w:sz w:val="24"/>
          <w:szCs w:val="24"/>
          <w:lang w:val="hr-HR"/>
        </w:rPr>
      </w:pPr>
    </w:p>
    <w:p w14:paraId="4FAED899" w14:textId="77777777" w:rsidR="003537D7" w:rsidRPr="0019537D" w:rsidRDefault="003537D7" w:rsidP="003537D7">
      <w:p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Terensku provjeru kod korisnika, provest će, radi cjelovitosti nadzora namjenskog korištenja proračunskih sredstava.</w:t>
      </w:r>
    </w:p>
    <w:p w14:paraId="2F2F162A" w14:textId="64932EEA" w:rsidR="003E5725" w:rsidRPr="0019537D" w:rsidRDefault="003E5725" w:rsidP="003E5725">
      <w:pPr>
        <w:jc w:val="both"/>
        <w:rPr>
          <w:rFonts w:ascii="Times New Roman" w:hAnsi="Times New Roman" w:cs="Times New Roman"/>
          <w:sz w:val="24"/>
          <w:szCs w:val="24"/>
          <w:lang w:val="hr-HR"/>
        </w:rPr>
      </w:pPr>
    </w:p>
    <w:p w14:paraId="1DA58F93" w14:textId="77777777" w:rsidR="003537D7" w:rsidRPr="0019537D" w:rsidRDefault="003537D7" w:rsidP="003E5725">
      <w:pPr>
        <w:jc w:val="both"/>
        <w:rPr>
          <w:rFonts w:ascii="Times New Roman" w:hAnsi="Times New Roman" w:cs="Times New Roman"/>
          <w:sz w:val="24"/>
          <w:szCs w:val="24"/>
          <w:lang w:val="hr-HR"/>
        </w:rPr>
      </w:pPr>
    </w:p>
    <w:p w14:paraId="24E29131" w14:textId="77777777" w:rsidR="003537D7" w:rsidRPr="0019537D" w:rsidRDefault="003537D7" w:rsidP="003537D7">
      <w:pPr>
        <w:spacing w:after="0" w:line="240" w:lineRule="auto"/>
        <w:jc w:val="both"/>
        <w:rPr>
          <w:rFonts w:ascii="Times New Roman" w:hAnsi="Times New Roman" w:cs="Times New Roman"/>
          <w:b/>
          <w:sz w:val="24"/>
          <w:szCs w:val="24"/>
          <w:lang w:val="hr-HR"/>
        </w:rPr>
      </w:pPr>
      <w:r w:rsidRPr="0019537D">
        <w:rPr>
          <w:rFonts w:ascii="Times New Roman" w:hAnsi="Times New Roman" w:cs="Times New Roman"/>
          <w:b/>
          <w:bCs/>
          <w:sz w:val="24"/>
          <w:szCs w:val="24"/>
          <w:lang w:val="hr-HR"/>
        </w:rPr>
        <w:lastRenderedPageBreak/>
        <w:t>18. POPIS</w:t>
      </w:r>
      <w:r w:rsidRPr="0019537D">
        <w:rPr>
          <w:rFonts w:ascii="Times New Roman" w:hAnsi="Times New Roman" w:cs="Times New Roman"/>
          <w:b/>
          <w:sz w:val="24"/>
          <w:szCs w:val="24"/>
          <w:lang w:val="hr-HR"/>
        </w:rPr>
        <w:t xml:space="preserve"> NATJEČAJNE DOKUMENTACIJE</w:t>
      </w:r>
    </w:p>
    <w:p w14:paraId="22E8DA12" w14:textId="77777777" w:rsidR="003537D7" w:rsidRPr="0019537D" w:rsidRDefault="003537D7" w:rsidP="003537D7">
      <w:pPr>
        <w:spacing w:after="0" w:line="240" w:lineRule="auto"/>
        <w:rPr>
          <w:rFonts w:ascii="Times New Roman" w:hAnsi="Times New Roman" w:cs="Times New Roman"/>
          <w:sz w:val="24"/>
          <w:szCs w:val="24"/>
          <w:lang w:val="hr-HR"/>
        </w:rPr>
      </w:pPr>
    </w:p>
    <w:p w14:paraId="5A02B323" w14:textId="77777777" w:rsidR="003537D7" w:rsidRPr="0019537D" w:rsidRDefault="003537D7" w:rsidP="003537D7">
      <w:pPr>
        <w:spacing w:after="0" w:line="240" w:lineRule="auto"/>
        <w:rPr>
          <w:rFonts w:ascii="Times New Roman" w:hAnsi="Times New Roman" w:cs="Times New Roman"/>
          <w:b/>
          <w:sz w:val="24"/>
          <w:szCs w:val="24"/>
          <w:lang w:val="hr-HR"/>
        </w:rPr>
      </w:pPr>
      <w:r w:rsidRPr="0019537D">
        <w:rPr>
          <w:rFonts w:ascii="Times New Roman" w:hAnsi="Times New Roman" w:cs="Times New Roman"/>
          <w:b/>
          <w:sz w:val="24"/>
          <w:szCs w:val="24"/>
          <w:lang w:val="hr-HR"/>
        </w:rPr>
        <w:t>Obrasci za prijavu:</w:t>
      </w:r>
    </w:p>
    <w:p w14:paraId="349F344F" w14:textId="77777777" w:rsidR="003537D7" w:rsidRPr="0019537D" w:rsidRDefault="003537D7" w:rsidP="003537D7">
      <w:pPr>
        <w:spacing w:after="0" w:line="240" w:lineRule="auto"/>
        <w:ind w:left="284"/>
        <w:rPr>
          <w:rFonts w:ascii="Times New Roman" w:hAnsi="Times New Roman" w:cs="Times New Roman"/>
          <w:b/>
          <w:sz w:val="24"/>
          <w:szCs w:val="24"/>
          <w:lang w:val="hr-HR"/>
        </w:rPr>
      </w:pPr>
    </w:p>
    <w:p w14:paraId="5AA6986F" w14:textId="77777777" w:rsidR="003537D7" w:rsidRPr="0019537D" w:rsidRDefault="003537D7" w:rsidP="003537D7">
      <w:pPr>
        <w:spacing w:after="0" w:line="240" w:lineRule="auto"/>
        <w:ind w:left="709" w:hanging="283"/>
        <w:rPr>
          <w:rFonts w:ascii="Times New Roman" w:hAnsi="Times New Roman" w:cs="Times New Roman"/>
          <w:sz w:val="24"/>
          <w:szCs w:val="24"/>
          <w:lang w:val="hr-HR"/>
        </w:rPr>
      </w:pPr>
      <w:r w:rsidRPr="0019537D">
        <w:rPr>
          <w:rFonts w:ascii="Times New Roman" w:hAnsi="Times New Roman" w:cs="Times New Roman"/>
          <w:sz w:val="24"/>
          <w:szCs w:val="24"/>
          <w:lang w:val="hr-HR"/>
        </w:rPr>
        <w:t>1. Obrazac 1 – Opisni obrazac za prijavu programa/projekta</w:t>
      </w:r>
    </w:p>
    <w:p w14:paraId="4432BD14" w14:textId="77777777" w:rsidR="003537D7" w:rsidRPr="0019537D" w:rsidRDefault="003537D7" w:rsidP="003537D7">
      <w:pPr>
        <w:spacing w:after="0" w:line="240" w:lineRule="auto"/>
        <w:ind w:left="709" w:hanging="283"/>
        <w:rPr>
          <w:rFonts w:ascii="Times New Roman" w:hAnsi="Times New Roman" w:cs="Times New Roman"/>
          <w:sz w:val="24"/>
          <w:szCs w:val="24"/>
          <w:lang w:val="hr-HR"/>
        </w:rPr>
      </w:pPr>
      <w:r w:rsidRPr="0019537D">
        <w:rPr>
          <w:rFonts w:ascii="Times New Roman" w:hAnsi="Times New Roman" w:cs="Times New Roman"/>
          <w:sz w:val="24"/>
          <w:szCs w:val="24"/>
          <w:lang w:val="hr-HR"/>
        </w:rPr>
        <w:t>2. Obrazac 2 – Obrazac proračuna programa/projekta</w:t>
      </w:r>
    </w:p>
    <w:p w14:paraId="698C918A" w14:textId="77777777" w:rsidR="003537D7" w:rsidRPr="0019537D" w:rsidRDefault="003537D7" w:rsidP="003537D7">
      <w:pPr>
        <w:spacing w:after="0" w:line="240" w:lineRule="auto"/>
        <w:ind w:left="709" w:hanging="283"/>
        <w:rPr>
          <w:rFonts w:ascii="Times New Roman" w:hAnsi="Times New Roman" w:cs="Times New Roman"/>
          <w:sz w:val="24"/>
          <w:szCs w:val="24"/>
          <w:lang w:val="hr-HR"/>
        </w:rPr>
      </w:pPr>
      <w:r w:rsidRPr="0019537D">
        <w:rPr>
          <w:rFonts w:ascii="Times New Roman" w:hAnsi="Times New Roman" w:cs="Times New Roman"/>
          <w:sz w:val="24"/>
          <w:szCs w:val="24"/>
          <w:lang w:val="hr-HR"/>
        </w:rPr>
        <w:t>3. Obrazac 3 – Obrazac za partnersku organizaciju</w:t>
      </w:r>
    </w:p>
    <w:p w14:paraId="50B83CD7" w14:textId="77777777" w:rsidR="003537D7" w:rsidRPr="0019537D" w:rsidRDefault="003537D7" w:rsidP="003537D7">
      <w:pPr>
        <w:spacing w:after="0" w:line="240" w:lineRule="auto"/>
        <w:ind w:left="709" w:hanging="283"/>
        <w:rPr>
          <w:rFonts w:ascii="Times New Roman" w:hAnsi="Times New Roman" w:cs="Times New Roman"/>
          <w:sz w:val="24"/>
          <w:szCs w:val="24"/>
          <w:lang w:val="hr-HR"/>
        </w:rPr>
      </w:pPr>
      <w:r w:rsidRPr="0019537D">
        <w:rPr>
          <w:rFonts w:ascii="Times New Roman" w:hAnsi="Times New Roman" w:cs="Times New Roman"/>
          <w:sz w:val="24"/>
          <w:szCs w:val="24"/>
          <w:lang w:val="hr-HR"/>
        </w:rPr>
        <w:t>4. Obrazac 4 – Izjava o partnerstvu</w:t>
      </w:r>
    </w:p>
    <w:p w14:paraId="4702D88D" w14:textId="77777777" w:rsidR="003537D7" w:rsidRPr="0019537D" w:rsidRDefault="003537D7" w:rsidP="003537D7">
      <w:pPr>
        <w:spacing w:after="0" w:line="240" w:lineRule="auto"/>
        <w:ind w:left="709" w:hanging="283"/>
        <w:rPr>
          <w:rFonts w:ascii="Times New Roman" w:hAnsi="Times New Roman" w:cs="Times New Roman"/>
          <w:sz w:val="24"/>
          <w:szCs w:val="24"/>
          <w:lang w:val="hr-HR"/>
        </w:rPr>
      </w:pPr>
      <w:r w:rsidRPr="0019537D">
        <w:rPr>
          <w:rFonts w:ascii="Times New Roman" w:hAnsi="Times New Roman" w:cs="Times New Roman"/>
          <w:sz w:val="24"/>
          <w:szCs w:val="24"/>
          <w:lang w:val="hr-HR"/>
        </w:rPr>
        <w:t>5. Obrazac 5 – Izjava o nepostojanju dvostrukog financiranja</w:t>
      </w:r>
    </w:p>
    <w:p w14:paraId="533A67E6" w14:textId="77777777" w:rsidR="003537D7" w:rsidRPr="0019537D" w:rsidRDefault="003537D7" w:rsidP="003537D7">
      <w:pPr>
        <w:spacing w:after="0" w:line="240" w:lineRule="auto"/>
        <w:ind w:left="709" w:hanging="283"/>
        <w:rPr>
          <w:rFonts w:ascii="Times New Roman" w:hAnsi="Times New Roman" w:cs="Times New Roman"/>
          <w:sz w:val="24"/>
          <w:szCs w:val="24"/>
          <w:lang w:val="hr-HR"/>
        </w:rPr>
      </w:pPr>
      <w:r w:rsidRPr="0019537D">
        <w:rPr>
          <w:rFonts w:ascii="Times New Roman" w:hAnsi="Times New Roman" w:cs="Times New Roman"/>
          <w:sz w:val="24"/>
          <w:szCs w:val="24"/>
          <w:lang w:val="hr-HR"/>
        </w:rPr>
        <w:t>6. Obrazac 6 – Izjava o neosuđivanosti i nepostojanju poreznog duga</w:t>
      </w:r>
    </w:p>
    <w:p w14:paraId="02B0B1C2" w14:textId="77777777" w:rsidR="003537D7" w:rsidRPr="0019537D" w:rsidRDefault="003537D7" w:rsidP="003537D7">
      <w:pPr>
        <w:spacing w:after="0" w:line="240" w:lineRule="auto"/>
        <w:ind w:left="709" w:hanging="283"/>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7. Obrazac 7 – </w:t>
      </w:r>
      <w:proofErr w:type="spellStart"/>
      <w:r w:rsidRPr="0019537D">
        <w:rPr>
          <w:rFonts w:ascii="Times New Roman" w:hAnsi="Times New Roman" w:cs="Times New Roman"/>
          <w:sz w:val="24"/>
          <w:szCs w:val="24"/>
          <w:lang w:eastAsia="hr-HR"/>
        </w:rPr>
        <w:t>Životopis</w:t>
      </w:r>
      <w:proofErr w:type="spellEnd"/>
      <w:r w:rsidRPr="0019537D">
        <w:rPr>
          <w:rFonts w:ascii="Times New Roman" w:hAnsi="Times New Roman" w:cs="Times New Roman"/>
          <w:sz w:val="24"/>
          <w:szCs w:val="24"/>
          <w:lang w:eastAsia="hr-HR"/>
        </w:rPr>
        <w:t xml:space="preserve"> </w:t>
      </w:r>
      <w:proofErr w:type="spellStart"/>
      <w:r w:rsidRPr="0019537D">
        <w:rPr>
          <w:rFonts w:ascii="Times New Roman" w:hAnsi="Times New Roman" w:cs="Times New Roman"/>
          <w:sz w:val="24"/>
          <w:szCs w:val="24"/>
          <w:lang w:eastAsia="hr-HR"/>
        </w:rPr>
        <w:t>voditelja</w:t>
      </w:r>
      <w:proofErr w:type="spellEnd"/>
      <w:r w:rsidRPr="0019537D">
        <w:rPr>
          <w:rFonts w:ascii="Times New Roman" w:hAnsi="Times New Roman" w:cs="Times New Roman"/>
          <w:sz w:val="24"/>
          <w:szCs w:val="24"/>
          <w:lang w:eastAsia="hr-HR"/>
        </w:rPr>
        <w:t>/</w:t>
      </w:r>
      <w:proofErr w:type="spellStart"/>
      <w:r w:rsidRPr="0019537D">
        <w:rPr>
          <w:rFonts w:ascii="Times New Roman" w:hAnsi="Times New Roman" w:cs="Times New Roman"/>
          <w:sz w:val="24"/>
          <w:szCs w:val="24"/>
          <w:lang w:eastAsia="hr-HR"/>
        </w:rPr>
        <w:t>voditeljice</w:t>
      </w:r>
      <w:proofErr w:type="spellEnd"/>
      <w:r w:rsidRPr="0019537D">
        <w:rPr>
          <w:rFonts w:ascii="Times New Roman" w:hAnsi="Times New Roman" w:cs="Times New Roman"/>
          <w:sz w:val="24"/>
          <w:szCs w:val="24"/>
          <w:lang w:eastAsia="hr-HR"/>
        </w:rPr>
        <w:t xml:space="preserve"> </w:t>
      </w:r>
      <w:proofErr w:type="spellStart"/>
      <w:r w:rsidRPr="0019537D">
        <w:rPr>
          <w:rFonts w:ascii="Times New Roman" w:hAnsi="Times New Roman" w:cs="Times New Roman"/>
          <w:sz w:val="24"/>
          <w:szCs w:val="24"/>
          <w:lang w:eastAsia="hr-HR"/>
        </w:rPr>
        <w:t>programa</w:t>
      </w:r>
      <w:proofErr w:type="spellEnd"/>
      <w:r w:rsidRPr="0019537D">
        <w:rPr>
          <w:rFonts w:ascii="Times New Roman" w:hAnsi="Times New Roman" w:cs="Times New Roman"/>
          <w:sz w:val="24"/>
          <w:szCs w:val="24"/>
          <w:lang w:eastAsia="hr-HR"/>
        </w:rPr>
        <w:t>/</w:t>
      </w:r>
      <w:proofErr w:type="spellStart"/>
      <w:r w:rsidRPr="0019537D">
        <w:rPr>
          <w:rFonts w:ascii="Times New Roman" w:hAnsi="Times New Roman" w:cs="Times New Roman"/>
          <w:sz w:val="24"/>
          <w:szCs w:val="24"/>
          <w:lang w:eastAsia="hr-HR"/>
        </w:rPr>
        <w:t>projekta</w:t>
      </w:r>
      <w:proofErr w:type="spellEnd"/>
      <w:r w:rsidRPr="0019537D">
        <w:rPr>
          <w:rFonts w:ascii="Times New Roman" w:hAnsi="Times New Roman" w:cs="Times New Roman"/>
          <w:sz w:val="24"/>
          <w:szCs w:val="24"/>
          <w:lang w:val="hr-HR" w:eastAsia="hr-HR"/>
        </w:rPr>
        <w:t xml:space="preserve"> </w:t>
      </w:r>
    </w:p>
    <w:p w14:paraId="4FA012BA" w14:textId="77777777" w:rsidR="003537D7" w:rsidRPr="0019537D" w:rsidRDefault="003537D7" w:rsidP="003537D7">
      <w:pPr>
        <w:spacing w:after="0" w:line="240" w:lineRule="auto"/>
        <w:ind w:left="284"/>
        <w:rPr>
          <w:rFonts w:ascii="Times New Roman" w:hAnsi="Times New Roman" w:cs="Times New Roman"/>
          <w:sz w:val="24"/>
          <w:szCs w:val="24"/>
          <w:lang w:val="hr-HR"/>
        </w:rPr>
      </w:pPr>
    </w:p>
    <w:p w14:paraId="4AFB4CB4" w14:textId="77777777" w:rsidR="003537D7" w:rsidRPr="0019537D" w:rsidRDefault="003537D7" w:rsidP="003537D7">
      <w:pPr>
        <w:spacing w:after="0" w:line="240" w:lineRule="auto"/>
        <w:ind w:left="284"/>
        <w:rPr>
          <w:rFonts w:ascii="Times New Roman" w:hAnsi="Times New Roman" w:cs="Times New Roman"/>
          <w:sz w:val="24"/>
          <w:szCs w:val="24"/>
          <w:lang w:val="hr-HR"/>
        </w:rPr>
      </w:pPr>
    </w:p>
    <w:p w14:paraId="25BA6BC9" w14:textId="77777777" w:rsidR="003537D7" w:rsidRPr="0019537D" w:rsidRDefault="003537D7" w:rsidP="003537D7">
      <w:pPr>
        <w:spacing w:after="0" w:line="240" w:lineRule="auto"/>
        <w:jc w:val="both"/>
        <w:rPr>
          <w:rFonts w:ascii="Times New Roman" w:hAnsi="Times New Roman" w:cs="Times New Roman"/>
          <w:b/>
          <w:sz w:val="24"/>
          <w:szCs w:val="24"/>
          <w:lang w:val="hr-HR"/>
        </w:rPr>
      </w:pPr>
      <w:r w:rsidRPr="0019537D">
        <w:rPr>
          <w:rFonts w:ascii="Times New Roman" w:hAnsi="Times New Roman" w:cs="Times New Roman"/>
          <w:b/>
          <w:sz w:val="24"/>
          <w:szCs w:val="24"/>
          <w:lang w:val="hr-HR"/>
        </w:rPr>
        <w:t>Obrasci za ugovaranje i praćenje provedbe programa/projekta:</w:t>
      </w:r>
    </w:p>
    <w:p w14:paraId="7BC5C20D" w14:textId="77777777" w:rsidR="003537D7" w:rsidRPr="0019537D" w:rsidRDefault="003537D7" w:rsidP="003537D7">
      <w:pPr>
        <w:spacing w:after="0" w:line="240" w:lineRule="auto"/>
        <w:jc w:val="both"/>
        <w:rPr>
          <w:rFonts w:ascii="Times New Roman" w:hAnsi="Times New Roman" w:cs="Times New Roman"/>
          <w:b/>
          <w:sz w:val="24"/>
          <w:szCs w:val="24"/>
          <w:lang w:val="hr-HR"/>
        </w:rPr>
      </w:pPr>
    </w:p>
    <w:p w14:paraId="6CB26A3A" w14:textId="53520C69" w:rsidR="003537D7" w:rsidRPr="0009797F" w:rsidRDefault="003537D7" w:rsidP="0009797F">
      <w:pPr>
        <w:pStyle w:val="Odlomakpopisa"/>
        <w:numPr>
          <w:ilvl w:val="0"/>
          <w:numId w:val="16"/>
        </w:numPr>
        <w:spacing w:after="0" w:line="240" w:lineRule="auto"/>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 xml:space="preserve">Posebni i Opći uvjeti koji se primjenjuju na ugovore sklopljene u okviru Javnog natječaja za financiranje kapitalnih ulaganja udruga civilnog društva od </w:t>
      </w:r>
      <w:r w:rsidRPr="0009797F">
        <w:rPr>
          <w:rFonts w:ascii="Times New Roman" w:hAnsi="Times New Roman" w:cs="Times New Roman"/>
          <w:sz w:val="24"/>
          <w:szCs w:val="24"/>
          <w:lang w:val="hr-HR"/>
        </w:rPr>
        <w:t>interesa za opće dobro sredstvima iz proračuna Općine Donji Kraljevec u 202</w:t>
      </w:r>
      <w:r w:rsidR="00D807D4">
        <w:rPr>
          <w:rFonts w:ascii="Times New Roman" w:hAnsi="Times New Roman" w:cs="Times New Roman"/>
          <w:sz w:val="24"/>
          <w:szCs w:val="24"/>
          <w:lang w:val="hr-HR"/>
        </w:rPr>
        <w:t>6</w:t>
      </w:r>
      <w:r w:rsidRPr="0009797F">
        <w:rPr>
          <w:rFonts w:ascii="Times New Roman" w:hAnsi="Times New Roman" w:cs="Times New Roman"/>
          <w:sz w:val="24"/>
          <w:szCs w:val="24"/>
          <w:lang w:val="hr-HR"/>
        </w:rPr>
        <w:t>. godini</w:t>
      </w:r>
    </w:p>
    <w:p w14:paraId="13A21681" w14:textId="77777777" w:rsidR="003537D7" w:rsidRPr="0019537D" w:rsidRDefault="003537D7" w:rsidP="003537D7">
      <w:pPr>
        <w:pStyle w:val="Odlomakpopisa"/>
        <w:numPr>
          <w:ilvl w:val="0"/>
          <w:numId w:val="16"/>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Obrazac 9 – Obrazac opisnog izvještaja programa/projekta</w:t>
      </w:r>
    </w:p>
    <w:p w14:paraId="4C4607D6" w14:textId="77777777" w:rsidR="003537D7" w:rsidRPr="0019537D" w:rsidRDefault="003537D7" w:rsidP="003537D7">
      <w:pPr>
        <w:pStyle w:val="Odlomakpopisa"/>
        <w:numPr>
          <w:ilvl w:val="0"/>
          <w:numId w:val="16"/>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Obrazac 10 – Obrazac financijskog izvještaja programa/projekta</w:t>
      </w:r>
    </w:p>
    <w:p w14:paraId="790D1D43" w14:textId="77777777" w:rsidR="0019537D" w:rsidRDefault="0019537D" w:rsidP="003537D7">
      <w:pPr>
        <w:spacing w:after="0" w:line="240" w:lineRule="auto"/>
        <w:jc w:val="both"/>
        <w:rPr>
          <w:rFonts w:ascii="Times New Roman" w:hAnsi="Times New Roman" w:cs="Times New Roman"/>
          <w:b/>
          <w:sz w:val="24"/>
          <w:szCs w:val="24"/>
          <w:u w:val="single"/>
        </w:rPr>
      </w:pPr>
    </w:p>
    <w:p w14:paraId="3A2433A8" w14:textId="77777777" w:rsidR="0019537D" w:rsidRDefault="0019537D" w:rsidP="003537D7">
      <w:pPr>
        <w:spacing w:after="0" w:line="240" w:lineRule="auto"/>
        <w:jc w:val="both"/>
        <w:rPr>
          <w:rFonts w:ascii="Times New Roman" w:hAnsi="Times New Roman" w:cs="Times New Roman"/>
          <w:b/>
          <w:sz w:val="24"/>
          <w:szCs w:val="24"/>
          <w:u w:val="single"/>
        </w:rPr>
      </w:pPr>
    </w:p>
    <w:p w14:paraId="182A975C" w14:textId="07288FE0" w:rsidR="003537D7" w:rsidRPr="0019537D" w:rsidRDefault="003537D7" w:rsidP="003537D7">
      <w:pPr>
        <w:spacing w:after="0" w:line="240" w:lineRule="auto"/>
        <w:jc w:val="both"/>
        <w:rPr>
          <w:rFonts w:ascii="Times New Roman" w:hAnsi="Times New Roman" w:cs="Times New Roman"/>
          <w:b/>
          <w:sz w:val="24"/>
          <w:szCs w:val="24"/>
          <w:u w:val="single"/>
        </w:rPr>
      </w:pPr>
      <w:proofErr w:type="spellStart"/>
      <w:r w:rsidRPr="0019537D">
        <w:rPr>
          <w:rFonts w:ascii="Times New Roman" w:hAnsi="Times New Roman" w:cs="Times New Roman"/>
          <w:b/>
          <w:sz w:val="24"/>
          <w:szCs w:val="24"/>
          <w:u w:val="single"/>
        </w:rPr>
        <w:t>Dodatna</w:t>
      </w:r>
      <w:proofErr w:type="spellEnd"/>
      <w:r w:rsidRPr="0019537D">
        <w:rPr>
          <w:rFonts w:ascii="Times New Roman" w:hAnsi="Times New Roman" w:cs="Times New Roman"/>
          <w:b/>
          <w:sz w:val="24"/>
          <w:szCs w:val="24"/>
          <w:u w:val="single"/>
        </w:rPr>
        <w:t xml:space="preserve"> </w:t>
      </w:r>
      <w:proofErr w:type="spellStart"/>
      <w:r w:rsidRPr="0019537D">
        <w:rPr>
          <w:rFonts w:ascii="Times New Roman" w:hAnsi="Times New Roman" w:cs="Times New Roman"/>
          <w:b/>
          <w:sz w:val="24"/>
          <w:szCs w:val="24"/>
          <w:u w:val="single"/>
        </w:rPr>
        <w:t>dokumentacija</w:t>
      </w:r>
      <w:proofErr w:type="spellEnd"/>
      <w:r w:rsidRPr="0019537D">
        <w:rPr>
          <w:rFonts w:ascii="Times New Roman" w:hAnsi="Times New Roman" w:cs="Times New Roman"/>
          <w:b/>
          <w:sz w:val="24"/>
          <w:szCs w:val="24"/>
          <w:u w:val="single"/>
        </w:rPr>
        <w:t xml:space="preserve"> </w:t>
      </w:r>
      <w:proofErr w:type="spellStart"/>
      <w:r w:rsidRPr="0019537D">
        <w:rPr>
          <w:rFonts w:ascii="Times New Roman" w:hAnsi="Times New Roman" w:cs="Times New Roman"/>
          <w:b/>
          <w:sz w:val="24"/>
          <w:szCs w:val="24"/>
          <w:u w:val="single"/>
        </w:rPr>
        <w:t>koja</w:t>
      </w:r>
      <w:proofErr w:type="spellEnd"/>
      <w:r w:rsidRPr="0019537D">
        <w:rPr>
          <w:rFonts w:ascii="Times New Roman" w:hAnsi="Times New Roman" w:cs="Times New Roman"/>
          <w:b/>
          <w:sz w:val="24"/>
          <w:szCs w:val="24"/>
          <w:u w:val="single"/>
        </w:rPr>
        <w:t xml:space="preserve"> se </w:t>
      </w:r>
      <w:proofErr w:type="spellStart"/>
      <w:r w:rsidRPr="0019537D">
        <w:rPr>
          <w:rFonts w:ascii="Times New Roman" w:hAnsi="Times New Roman" w:cs="Times New Roman"/>
          <w:b/>
          <w:sz w:val="24"/>
          <w:szCs w:val="24"/>
          <w:u w:val="single"/>
        </w:rPr>
        <w:t>dostavlja</w:t>
      </w:r>
      <w:proofErr w:type="spellEnd"/>
      <w:r w:rsidRPr="0019537D">
        <w:rPr>
          <w:rFonts w:ascii="Times New Roman" w:hAnsi="Times New Roman" w:cs="Times New Roman"/>
          <w:b/>
          <w:sz w:val="24"/>
          <w:szCs w:val="24"/>
          <w:u w:val="single"/>
        </w:rPr>
        <w:t xml:space="preserve"> </w:t>
      </w:r>
      <w:proofErr w:type="spellStart"/>
      <w:r w:rsidRPr="0019537D">
        <w:rPr>
          <w:rFonts w:ascii="Times New Roman" w:hAnsi="Times New Roman" w:cs="Times New Roman"/>
          <w:b/>
          <w:sz w:val="24"/>
          <w:szCs w:val="24"/>
          <w:u w:val="single"/>
        </w:rPr>
        <w:t>prije</w:t>
      </w:r>
      <w:proofErr w:type="spellEnd"/>
      <w:r w:rsidRPr="0019537D">
        <w:rPr>
          <w:rFonts w:ascii="Times New Roman" w:hAnsi="Times New Roman" w:cs="Times New Roman"/>
          <w:b/>
          <w:sz w:val="24"/>
          <w:szCs w:val="24"/>
          <w:u w:val="single"/>
        </w:rPr>
        <w:t xml:space="preserve"> </w:t>
      </w:r>
      <w:proofErr w:type="spellStart"/>
      <w:r w:rsidRPr="0019537D">
        <w:rPr>
          <w:rFonts w:ascii="Times New Roman" w:hAnsi="Times New Roman" w:cs="Times New Roman"/>
          <w:b/>
          <w:sz w:val="24"/>
          <w:szCs w:val="24"/>
          <w:u w:val="single"/>
        </w:rPr>
        <w:t>potpisivanja</w:t>
      </w:r>
      <w:proofErr w:type="spellEnd"/>
      <w:r w:rsidRPr="0019537D">
        <w:rPr>
          <w:rFonts w:ascii="Times New Roman" w:hAnsi="Times New Roman" w:cs="Times New Roman"/>
          <w:b/>
          <w:sz w:val="24"/>
          <w:szCs w:val="24"/>
          <w:u w:val="single"/>
        </w:rPr>
        <w:t xml:space="preserve"> </w:t>
      </w:r>
      <w:proofErr w:type="spellStart"/>
      <w:r w:rsidRPr="0019537D">
        <w:rPr>
          <w:rFonts w:ascii="Times New Roman" w:hAnsi="Times New Roman" w:cs="Times New Roman"/>
          <w:b/>
          <w:sz w:val="24"/>
          <w:szCs w:val="24"/>
          <w:u w:val="single"/>
        </w:rPr>
        <w:t>ugovora</w:t>
      </w:r>
      <w:proofErr w:type="spellEnd"/>
      <w:r w:rsidRPr="0019537D">
        <w:rPr>
          <w:rFonts w:ascii="Times New Roman" w:hAnsi="Times New Roman" w:cs="Times New Roman"/>
          <w:b/>
          <w:sz w:val="24"/>
          <w:szCs w:val="24"/>
          <w:u w:val="single"/>
        </w:rPr>
        <w:t xml:space="preserve">: </w:t>
      </w:r>
    </w:p>
    <w:p w14:paraId="34FD501B" w14:textId="77777777" w:rsidR="003537D7" w:rsidRPr="0019537D" w:rsidRDefault="003537D7" w:rsidP="003537D7">
      <w:pPr>
        <w:spacing w:after="0" w:line="240" w:lineRule="auto"/>
        <w:jc w:val="both"/>
        <w:rPr>
          <w:rFonts w:ascii="Times New Roman" w:hAnsi="Times New Roman" w:cs="Times New Roman"/>
          <w:sz w:val="24"/>
          <w:szCs w:val="24"/>
        </w:rPr>
      </w:pPr>
    </w:p>
    <w:p w14:paraId="74F6F1AC" w14:textId="77777777" w:rsidR="003537D7" w:rsidRPr="0019537D" w:rsidRDefault="003537D7" w:rsidP="003537D7">
      <w:pPr>
        <w:spacing w:after="0" w:line="240" w:lineRule="auto"/>
        <w:jc w:val="both"/>
        <w:rPr>
          <w:rFonts w:ascii="Times New Roman" w:hAnsi="Times New Roman" w:cs="Times New Roman"/>
          <w:sz w:val="24"/>
          <w:szCs w:val="24"/>
        </w:rPr>
      </w:pPr>
      <w:r w:rsidRPr="0019537D">
        <w:rPr>
          <w:rFonts w:ascii="Times New Roman" w:hAnsi="Times New Roman" w:cs="Times New Roman"/>
          <w:sz w:val="24"/>
          <w:szCs w:val="24"/>
        </w:rPr>
        <w:t xml:space="preserve">Kako bi se </w:t>
      </w:r>
      <w:proofErr w:type="spellStart"/>
      <w:r w:rsidRPr="0019537D">
        <w:rPr>
          <w:rFonts w:ascii="Times New Roman" w:hAnsi="Times New Roman" w:cs="Times New Roman"/>
          <w:sz w:val="24"/>
          <w:szCs w:val="24"/>
        </w:rPr>
        <w:t>izbjegli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dodatni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troškovi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prilikom</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prijave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Natječaj</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potencijalni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prijavitelji</w:t>
      </w:r>
      <w:proofErr w:type="spellEnd"/>
      <w:r w:rsidRPr="0019537D">
        <w:rPr>
          <w:rFonts w:ascii="Times New Roman" w:hAnsi="Times New Roman" w:cs="Times New Roman"/>
          <w:sz w:val="24"/>
          <w:szCs w:val="24"/>
        </w:rPr>
        <w:t xml:space="preserve"> za </w:t>
      </w:r>
      <w:proofErr w:type="spellStart"/>
      <w:r w:rsidRPr="0019537D">
        <w:rPr>
          <w:rFonts w:ascii="Times New Roman" w:hAnsi="Times New Roman" w:cs="Times New Roman"/>
          <w:sz w:val="24"/>
          <w:szCs w:val="24"/>
        </w:rPr>
        <w:t>su</w:t>
      </w:r>
      <w:proofErr w:type="spellEnd"/>
      <w:r w:rsidRPr="0019537D">
        <w:rPr>
          <w:rFonts w:ascii="Times New Roman" w:hAnsi="Times New Roman" w:cs="Times New Roman"/>
          <w:sz w:val="24"/>
          <w:szCs w:val="24"/>
        </w:rPr>
        <w:t>/</w:t>
      </w:r>
      <w:proofErr w:type="spellStart"/>
      <w:r w:rsidRPr="0019537D">
        <w:rPr>
          <w:rFonts w:ascii="Times New Roman" w:hAnsi="Times New Roman" w:cs="Times New Roman"/>
          <w:sz w:val="24"/>
          <w:szCs w:val="24"/>
        </w:rPr>
        <w:t>financiranje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će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zahtjev</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Općine</w:t>
      </w:r>
      <w:proofErr w:type="spellEnd"/>
      <w:r w:rsidRPr="0019537D">
        <w:rPr>
          <w:rFonts w:ascii="Times New Roman" w:hAnsi="Times New Roman" w:cs="Times New Roman"/>
          <w:sz w:val="24"/>
          <w:szCs w:val="24"/>
        </w:rPr>
        <w:t xml:space="preserve"> Donji </w:t>
      </w:r>
      <w:proofErr w:type="spellStart"/>
      <w:r w:rsidRPr="0019537D">
        <w:rPr>
          <w:rFonts w:ascii="Times New Roman" w:hAnsi="Times New Roman" w:cs="Times New Roman"/>
          <w:sz w:val="24"/>
          <w:szCs w:val="24"/>
        </w:rPr>
        <w:t>Kraljevec</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dostaviti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sljedeće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dokumente</w:t>
      </w:r>
      <w:proofErr w:type="spellEnd"/>
      <w:r w:rsidRPr="0019537D">
        <w:rPr>
          <w:rFonts w:ascii="Times New Roman" w:hAnsi="Times New Roman" w:cs="Times New Roman"/>
          <w:sz w:val="24"/>
          <w:szCs w:val="24"/>
        </w:rPr>
        <w:t xml:space="preserve"> u </w:t>
      </w:r>
      <w:proofErr w:type="spellStart"/>
      <w:r w:rsidRPr="0019537D">
        <w:rPr>
          <w:rFonts w:ascii="Times New Roman" w:hAnsi="Times New Roman" w:cs="Times New Roman"/>
          <w:sz w:val="24"/>
          <w:szCs w:val="24"/>
        </w:rPr>
        <w:t>roku</w:t>
      </w:r>
      <w:proofErr w:type="spellEnd"/>
      <w:r w:rsidRPr="0019537D">
        <w:rPr>
          <w:rFonts w:ascii="Times New Roman" w:hAnsi="Times New Roman" w:cs="Times New Roman"/>
          <w:sz w:val="24"/>
          <w:szCs w:val="24"/>
        </w:rPr>
        <w:t xml:space="preserve"> od pet (5) </w:t>
      </w:r>
      <w:proofErr w:type="spellStart"/>
      <w:r w:rsidRPr="0019537D">
        <w:rPr>
          <w:rFonts w:ascii="Times New Roman" w:hAnsi="Times New Roman" w:cs="Times New Roman"/>
          <w:sz w:val="24"/>
          <w:szCs w:val="24"/>
        </w:rPr>
        <w:t>radnih</w:t>
      </w:r>
      <w:proofErr w:type="spellEnd"/>
      <w:r w:rsidRPr="0019537D">
        <w:rPr>
          <w:rFonts w:ascii="Times New Roman" w:hAnsi="Times New Roman" w:cs="Times New Roman"/>
          <w:sz w:val="24"/>
          <w:szCs w:val="24"/>
        </w:rPr>
        <w:t xml:space="preserve"> dana od </w:t>
      </w:r>
      <w:proofErr w:type="spellStart"/>
      <w:r w:rsidRPr="0019537D">
        <w:rPr>
          <w:rFonts w:ascii="Times New Roman" w:hAnsi="Times New Roman" w:cs="Times New Roman"/>
          <w:sz w:val="24"/>
          <w:szCs w:val="24"/>
        </w:rPr>
        <w:t>zatraženog</w:t>
      </w:r>
      <w:proofErr w:type="spellEnd"/>
      <w:r w:rsidRPr="0019537D">
        <w:rPr>
          <w:rFonts w:ascii="Times New Roman" w:hAnsi="Times New Roman" w:cs="Times New Roman"/>
          <w:sz w:val="24"/>
          <w:szCs w:val="24"/>
        </w:rPr>
        <w:t xml:space="preserve">: </w:t>
      </w:r>
    </w:p>
    <w:p w14:paraId="40A259D5" w14:textId="77777777" w:rsidR="003537D7" w:rsidRPr="0019537D" w:rsidRDefault="003537D7" w:rsidP="003537D7">
      <w:pPr>
        <w:pStyle w:val="Odlomakpopisa"/>
        <w:numPr>
          <w:ilvl w:val="0"/>
          <w:numId w:val="17"/>
        </w:numPr>
        <w:spacing w:after="0" w:line="240" w:lineRule="auto"/>
        <w:ind w:left="709" w:hanging="283"/>
        <w:jc w:val="both"/>
        <w:rPr>
          <w:rFonts w:ascii="Times New Roman" w:hAnsi="Times New Roman" w:cs="Times New Roman"/>
          <w:sz w:val="24"/>
          <w:szCs w:val="24"/>
        </w:rPr>
      </w:pPr>
      <w:proofErr w:type="spellStart"/>
      <w:r w:rsidRPr="0019537D">
        <w:rPr>
          <w:rFonts w:ascii="Times New Roman" w:hAnsi="Times New Roman" w:cs="Times New Roman"/>
          <w:sz w:val="24"/>
          <w:szCs w:val="24"/>
        </w:rPr>
        <w:t>Potvrdu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Porezne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uprave</w:t>
      </w:r>
      <w:proofErr w:type="spellEnd"/>
      <w:r w:rsidRPr="0019537D">
        <w:rPr>
          <w:rFonts w:ascii="Times New Roman" w:hAnsi="Times New Roman" w:cs="Times New Roman"/>
          <w:sz w:val="24"/>
          <w:szCs w:val="24"/>
        </w:rPr>
        <w:t xml:space="preserve"> o </w:t>
      </w:r>
      <w:proofErr w:type="spellStart"/>
      <w:r w:rsidRPr="0019537D">
        <w:rPr>
          <w:rFonts w:ascii="Times New Roman" w:hAnsi="Times New Roman" w:cs="Times New Roman"/>
          <w:sz w:val="24"/>
          <w:szCs w:val="24"/>
        </w:rPr>
        <w:t>stanju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duga</w:t>
      </w:r>
      <w:proofErr w:type="spellEnd"/>
      <w:r w:rsidRPr="0019537D">
        <w:rPr>
          <w:rFonts w:ascii="Times New Roman" w:hAnsi="Times New Roman" w:cs="Times New Roman"/>
          <w:sz w:val="24"/>
          <w:szCs w:val="24"/>
        </w:rPr>
        <w:t xml:space="preserve"> po </w:t>
      </w:r>
      <w:proofErr w:type="spellStart"/>
      <w:r w:rsidRPr="0019537D">
        <w:rPr>
          <w:rFonts w:ascii="Times New Roman" w:hAnsi="Times New Roman" w:cs="Times New Roman"/>
          <w:sz w:val="24"/>
          <w:szCs w:val="24"/>
        </w:rPr>
        <w:t>osnovi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javnih</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davanja</w:t>
      </w:r>
      <w:proofErr w:type="spellEnd"/>
      <w:r w:rsidRPr="0019537D">
        <w:rPr>
          <w:rFonts w:ascii="Times New Roman" w:hAnsi="Times New Roman" w:cs="Times New Roman"/>
          <w:sz w:val="24"/>
          <w:szCs w:val="24"/>
        </w:rPr>
        <w:t xml:space="preserve"> o </w:t>
      </w:r>
      <w:proofErr w:type="spellStart"/>
      <w:r w:rsidRPr="0019537D">
        <w:rPr>
          <w:rFonts w:ascii="Times New Roman" w:hAnsi="Times New Roman" w:cs="Times New Roman"/>
          <w:sz w:val="24"/>
          <w:szCs w:val="24"/>
        </w:rPr>
        <w:t>kojima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službenu</w:t>
      </w:r>
      <w:proofErr w:type="spellEnd"/>
      <w:r w:rsidRPr="0019537D">
        <w:rPr>
          <w:rFonts w:ascii="Times New Roman" w:hAnsi="Times New Roman" w:cs="Times New Roman"/>
          <w:sz w:val="24"/>
          <w:szCs w:val="24"/>
        </w:rPr>
        <w:t xml:space="preserve"> </w:t>
      </w:r>
      <w:proofErr w:type="spellStart"/>
      <w:proofErr w:type="gramStart"/>
      <w:r w:rsidRPr="0019537D">
        <w:rPr>
          <w:rFonts w:ascii="Times New Roman" w:hAnsi="Times New Roman" w:cs="Times New Roman"/>
          <w:sz w:val="24"/>
          <w:szCs w:val="24"/>
        </w:rPr>
        <w:t>evidenciju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vodi</w:t>
      </w:r>
      <w:proofErr w:type="spellEnd"/>
      <w:proofErr w:type="gram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Porezna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uprava</w:t>
      </w:r>
      <w:proofErr w:type="spellEnd"/>
      <w:r w:rsidRPr="0019537D">
        <w:rPr>
          <w:rFonts w:ascii="Times New Roman" w:hAnsi="Times New Roman" w:cs="Times New Roman"/>
          <w:sz w:val="24"/>
          <w:szCs w:val="24"/>
        </w:rPr>
        <w:t xml:space="preserve">, a </w:t>
      </w:r>
      <w:proofErr w:type="spellStart"/>
      <w:r w:rsidRPr="0019537D">
        <w:rPr>
          <w:rFonts w:ascii="Times New Roman" w:hAnsi="Times New Roman" w:cs="Times New Roman"/>
          <w:sz w:val="24"/>
          <w:szCs w:val="24"/>
        </w:rPr>
        <w:t>koja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nije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starija</w:t>
      </w:r>
      <w:proofErr w:type="spellEnd"/>
      <w:r w:rsidRPr="0019537D">
        <w:rPr>
          <w:rFonts w:ascii="Times New Roman" w:hAnsi="Times New Roman" w:cs="Times New Roman"/>
          <w:sz w:val="24"/>
          <w:szCs w:val="24"/>
        </w:rPr>
        <w:t xml:space="preserve"> od 30 dana;</w:t>
      </w:r>
    </w:p>
    <w:p w14:paraId="2F5D0E15" w14:textId="77777777" w:rsidR="003537D7" w:rsidRPr="0019537D" w:rsidRDefault="003537D7" w:rsidP="003537D7">
      <w:pPr>
        <w:pStyle w:val="Odlomakpopisa"/>
        <w:numPr>
          <w:ilvl w:val="0"/>
          <w:numId w:val="17"/>
        </w:numPr>
        <w:spacing w:after="0" w:line="240" w:lineRule="auto"/>
        <w:ind w:left="709" w:hanging="283"/>
        <w:jc w:val="both"/>
        <w:rPr>
          <w:rFonts w:ascii="Times New Roman" w:hAnsi="Times New Roman" w:cs="Times New Roman"/>
          <w:sz w:val="24"/>
          <w:szCs w:val="24"/>
        </w:rPr>
      </w:pPr>
      <w:proofErr w:type="spellStart"/>
      <w:r w:rsidRPr="0019537D">
        <w:rPr>
          <w:rFonts w:ascii="Times New Roman" w:hAnsi="Times New Roman" w:cs="Times New Roman"/>
          <w:sz w:val="24"/>
          <w:szCs w:val="24"/>
        </w:rPr>
        <w:t>Uvjerenje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nadležnoga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suda</w:t>
      </w:r>
      <w:proofErr w:type="spellEnd"/>
      <w:r w:rsidRPr="0019537D">
        <w:rPr>
          <w:rFonts w:ascii="Times New Roman" w:hAnsi="Times New Roman" w:cs="Times New Roman"/>
          <w:sz w:val="24"/>
          <w:szCs w:val="24"/>
        </w:rPr>
        <w:t xml:space="preserve"> da se </w:t>
      </w:r>
      <w:proofErr w:type="spellStart"/>
      <w:r w:rsidRPr="0019537D">
        <w:rPr>
          <w:rFonts w:ascii="Times New Roman" w:hAnsi="Times New Roman" w:cs="Times New Roman"/>
          <w:sz w:val="24"/>
          <w:szCs w:val="24"/>
        </w:rPr>
        <w:t>protiv</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odgovorne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osobe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prijavitelja</w:t>
      </w:r>
      <w:proofErr w:type="spellEnd"/>
      <w:r w:rsidRPr="0019537D">
        <w:rPr>
          <w:rFonts w:ascii="Times New Roman" w:hAnsi="Times New Roman" w:cs="Times New Roman"/>
          <w:sz w:val="24"/>
          <w:szCs w:val="24"/>
        </w:rPr>
        <w:t xml:space="preserve"> ne </w:t>
      </w:r>
      <w:proofErr w:type="spellStart"/>
      <w:r w:rsidRPr="0019537D">
        <w:rPr>
          <w:rFonts w:ascii="Times New Roman" w:hAnsi="Times New Roman" w:cs="Times New Roman"/>
          <w:sz w:val="24"/>
          <w:szCs w:val="24"/>
        </w:rPr>
        <w:t>vodi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kazneni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postupak</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koje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nije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starije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od</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šest</w:t>
      </w:r>
      <w:proofErr w:type="spellEnd"/>
      <w:r w:rsidRPr="0019537D">
        <w:rPr>
          <w:rFonts w:ascii="Times New Roman" w:hAnsi="Times New Roman" w:cs="Times New Roman"/>
          <w:sz w:val="24"/>
          <w:szCs w:val="24"/>
        </w:rPr>
        <w:t xml:space="preserve"> (6) </w:t>
      </w:r>
      <w:proofErr w:type="spellStart"/>
      <w:r w:rsidRPr="0019537D">
        <w:rPr>
          <w:rFonts w:ascii="Times New Roman" w:hAnsi="Times New Roman" w:cs="Times New Roman"/>
          <w:sz w:val="24"/>
          <w:szCs w:val="24"/>
        </w:rPr>
        <w:t>mjeseci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dostavlja</w:t>
      </w:r>
      <w:proofErr w:type="spellEnd"/>
      <w:r w:rsidRPr="0019537D">
        <w:rPr>
          <w:rFonts w:ascii="Times New Roman" w:hAnsi="Times New Roman" w:cs="Times New Roman"/>
          <w:sz w:val="24"/>
          <w:szCs w:val="24"/>
        </w:rPr>
        <w:t xml:space="preserve"> se za </w:t>
      </w:r>
      <w:proofErr w:type="spellStart"/>
      <w:r w:rsidRPr="0019537D">
        <w:rPr>
          <w:rFonts w:ascii="Times New Roman" w:hAnsi="Times New Roman" w:cs="Times New Roman"/>
          <w:sz w:val="24"/>
          <w:szCs w:val="24"/>
        </w:rPr>
        <w:t>osobu</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ovlaštenu</w:t>
      </w:r>
      <w:proofErr w:type="spellEnd"/>
      <w:r w:rsidRPr="0019537D">
        <w:rPr>
          <w:rFonts w:ascii="Times New Roman" w:hAnsi="Times New Roman" w:cs="Times New Roman"/>
          <w:sz w:val="24"/>
          <w:szCs w:val="24"/>
        </w:rPr>
        <w:t xml:space="preserve"> za </w:t>
      </w:r>
      <w:proofErr w:type="spellStart"/>
      <w:r w:rsidRPr="0019537D">
        <w:rPr>
          <w:rFonts w:ascii="Times New Roman" w:hAnsi="Times New Roman" w:cs="Times New Roman"/>
          <w:sz w:val="24"/>
          <w:szCs w:val="24"/>
        </w:rPr>
        <w:t>zastupanje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udruge</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i</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voditelja</w:t>
      </w:r>
      <w:proofErr w:type="spellEnd"/>
      <w:r w:rsidRPr="0019537D">
        <w:rPr>
          <w:rFonts w:ascii="Times New Roman" w:hAnsi="Times New Roman" w:cs="Times New Roman"/>
          <w:sz w:val="24"/>
          <w:szCs w:val="24"/>
        </w:rPr>
        <w:t xml:space="preserve"> </w:t>
      </w:r>
      <w:proofErr w:type="spellStart"/>
      <w:r w:rsidRPr="0019537D">
        <w:rPr>
          <w:rFonts w:ascii="Times New Roman" w:hAnsi="Times New Roman" w:cs="Times New Roman"/>
          <w:sz w:val="24"/>
          <w:szCs w:val="24"/>
        </w:rPr>
        <w:t>programa</w:t>
      </w:r>
      <w:proofErr w:type="spellEnd"/>
      <w:r w:rsidRPr="0019537D">
        <w:rPr>
          <w:rFonts w:ascii="Times New Roman" w:hAnsi="Times New Roman" w:cs="Times New Roman"/>
          <w:sz w:val="24"/>
          <w:szCs w:val="24"/>
        </w:rPr>
        <w:t>/</w:t>
      </w:r>
      <w:proofErr w:type="spellStart"/>
      <w:r w:rsidRPr="0019537D">
        <w:rPr>
          <w:rFonts w:ascii="Times New Roman" w:hAnsi="Times New Roman" w:cs="Times New Roman"/>
          <w:sz w:val="24"/>
          <w:szCs w:val="24"/>
        </w:rPr>
        <w:t>projekta</w:t>
      </w:r>
      <w:proofErr w:type="spellEnd"/>
      <w:r w:rsidRPr="0019537D">
        <w:rPr>
          <w:rFonts w:ascii="Times New Roman" w:hAnsi="Times New Roman" w:cs="Times New Roman"/>
          <w:sz w:val="24"/>
          <w:szCs w:val="24"/>
        </w:rPr>
        <w:t>).</w:t>
      </w:r>
    </w:p>
    <w:p w14:paraId="1FF1FCF8" w14:textId="77777777" w:rsidR="003537D7" w:rsidRPr="0019537D" w:rsidRDefault="003537D7" w:rsidP="003537D7">
      <w:pPr>
        <w:spacing w:after="0" w:line="240" w:lineRule="auto"/>
        <w:ind w:left="360"/>
        <w:jc w:val="both"/>
        <w:rPr>
          <w:rFonts w:ascii="Times New Roman" w:hAnsi="Times New Roman" w:cs="Times New Roman"/>
          <w:sz w:val="24"/>
          <w:szCs w:val="24"/>
        </w:rPr>
      </w:pPr>
    </w:p>
    <w:p w14:paraId="2182788F" w14:textId="77777777" w:rsidR="003537D7" w:rsidRPr="0019537D" w:rsidRDefault="003537D7" w:rsidP="003537D7">
      <w:pPr>
        <w:pStyle w:val="Odlomakpopisa"/>
        <w:spacing w:after="0" w:line="240" w:lineRule="auto"/>
        <w:ind w:left="284"/>
        <w:jc w:val="both"/>
        <w:rPr>
          <w:rFonts w:ascii="Times New Roman" w:hAnsi="Times New Roman" w:cs="Times New Roman"/>
          <w:sz w:val="24"/>
          <w:szCs w:val="24"/>
          <w:lang w:val="hr-HR"/>
        </w:rPr>
      </w:pPr>
    </w:p>
    <w:p w14:paraId="2557BDD9" w14:textId="77777777" w:rsidR="003537D7" w:rsidRPr="0019537D" w:rsidRDefault="003537D7" w:rsidP="003537D7">
      <w:pPr>
        <w:pStyle w:val="Odlomakpopisa"/>
        <w:spacing w:after="0" w:line="240" w:lineRule="auto"/>
        <w:ind w:left="0"/>
        <w:jc w:val="both"/>
        <w:rPr>
          <w:rFonts w:ascii="Times New Roman" w:hAnsi="Times New Roman" w:cs="Times New Roman"/>
          <w:b/>
          <w:sz w:val="24"/>
          <w:szCs w:val="24"/>
          <w:lang w:val="hr-HR"/>
        </w:rPr>
      </w:pPr>
      <w:r w:rsidRPr="0019537D">
        <w:rPr>
          <w:rFonts w:ascii="Times New Roman" w:hAnsi="Times New Roman" w:cs="Times New Roman"/>
          <w:b/>
          <w:sz w:val="24"/>
          <w:szCs w:val="24"/>
          <w:lang w:val="hr-HR"/>
        </w:rPr>
        <w:t>Prilozi:</w:t>
      </w:r>
    </w:p>
    <w:p w14:paraId="321AF4A4" w14:textId="77777777" w:rsidR="003537D7" w:rsidRPr="0019537D" w:rsidRDefault="003537D7" w:rsidP="003537D7">
      <w:pPr>
        <w:pStyle w:val="Odlomakpopisa"/>
        <w:spacing w:after="0" w:line="240" w:lineRule="auto"/>
        <w:ind w:left="0"/>
        <w:jc w:val="both"/>
        <w:rPr>
          <w:rFonts w:ascii="Times New Roman" w:hAnsi="Times New Roman" w:cs="Times New Roman"/>
          <w:b/>
          <w:sz w:val="24"/>
          <w:szCs w:val="24"/>
          <w:lang w:val="hr-HR"/>
        </w:rPr>
      </w:pPr>
    </w:p>
    <w:p w14:paraId="4F280401" w14:textId="77777777" w:rsidR="003537D7" w:rsidRPr="0019537D" w:rsidRDefault="003537D7" w:rsidP="003537D7">
      <w:pPr>
        <w:pStyle w:val="Odlomakpopisa"/>
        <w:numPr>
          <w:ilvl w:val="3"/>
          <w:numId w:val="12"/>
        </w:numPr>
        <w:spacing w:after="0" w:line="240" w:lineRule="auto"/>
        <w:ind w:left="709" w:hanging="283"/>
        <w:jc w:val="both"/>
        <w:rPr>
          <w:rFonts w:ascii="Times New Roman" w:hAnsi="Times New Roman" w:cs="Times New Roman"/>
          <w:sz w:val="24"/>
          <w:szCs w:val="24"/>
          <w:lang w:val="hr-HR"/>
        </w:rPr>
      </w:pPr>
      <w:r w:rsidRPr="0019537D">
        <w:rPr>
          <w:rFonts w:ascii="Times New Roman" w:hAnsi="Times New Roman" w:cs="Times New Roman"/>
          <w:sz w:val="24"/>
          <w:szCs w:val="24"/>
          <w:lang w:val="hr-HR"/>
        </w:rPr>
        <w:t>Legenda 1 – Specifična područja financiranja</w:t>
      </w:r>
    </w:p>
    <w:p w14:paraId="4D2E7EB1" w14:textId="77777777" w:rsidR="003537D7" w:rsidRPr="0019537D" w:rsidRDefault="003537D7" w:rsidP="003537D7">
      <w:pPr>
        <w:pStyle w:val="Odlomakpopisa"/>
        <w:numPr>
          <w:ilvl w:val="3"/>
          <w:numId w:val="12"/>
        </w:numPr>
        <w:spacing w:after="0" w:line="240" w:lineRule="auto"/>
        <w:ind w:left="709" w:hanging="283"/>
        <w:jc w:val="both"/>
        <w:rPr>
          <w:rFonts w:ascii="Times New Roman" w:hAnsi="Times New Roman" w:cs="Times New Roman"/>
          <w:sz w:val="24"/>
          <w:szCs w:val="24"/>
        </w:rPr>
      </w:pPr>
      <w:r w:rsidRPr="0019537D">
        <w:rPr>
          <w:rFonts w:ascii="Times New Roman" w:hAnsi="Times New Roman" w:cs="Times New Roman"/>
          <w:sz w:val="24"/>
          <w:szCs w:val="24"/>
          <w:lang w:val="hr-HR"/>
        </w:rPr>
        <w:t>Legenda 2 – Korisničke skupine</w:t>
      </w:r>
    </w:p>
    <w:p w14:paraId="3BB1FB2B" w14:textId="0BBF2E76" w:rsidR="003537D7" w:rsidRPr="0019537D" w:rsidRDefault="003537D7" w:rsidP="003E5725">
      <w:pPr>
        <w:jc w:val="both"/>
        <w:rPr>
          <w:rFonts w:ascii="Times New Roman" w:hAnsi="Times New Roman" w:cs="Times New Roman"/>
          <w:sz w:val="24"/>
          <w:szCs w:val="24"/>
          <w:lang w:val="hr-HR"/>
        </w:rPr>
      </w:pPr>
    </w:p>
    <w:p w14:paraId="01858A16" w14:textId="77777777" w:rsidR="003E5725" w:rsidRPr="0019537D" w:rsidRDefault="003E5725" w:rsidP="003E5725">
      <w:pPr>
        <w:jc w:val="both"/>
        <w:rPr>
          <w:rFonts w:ascii="Times New Roman" w:hAnsi="Times New Roman" w:cs="Times New Roman"/>
          <w:b/>
          <w:sz w:val="24"/>
          <w:szCs w:val="24"/>
          <w:u w:val="single"/>
          <w:lang w:val="hr-HR"/>
        </w:rPr>
      </w:pPr>
    </w:p>
    <w:p w14:paraId="5EE5558E" w14:textId="77777777" w:rsidR="000F005A" w:rsidRPr="0019537D" w:rsidRDefault="000F005A" w:rsidP="00220542">
      <w:pPr>
        <w:jc w:val="both"/>
        <w:rPr>
          <w:rFonts w:ascii="Times New Roman" w:hAnsi="Times New Roman" w:cs="Times New Roman"/>
          <w:sz w:val="24"/>
          <w:szCs w:val="24"/>
        </w:rPr>
      </w:pPr>
    </w:p>
    <w:p w14:paraId="1F1015C2" w14:textId="77777777" w:rsidR="00DB5F5D" w:rsidRDefault="00DB5F5D" w:rsidP="00220542">
      <w:pPr>
        <w:jc w:val="both"/>
      </w:pPr>
    </w:p>
    <w:sectPr w:rsidR="00DB5F5D" w:rsidSect="005F7435">
      <w:headerReference w:type="even" r:id="rId17"/>
      <w:headerReference w:type="default" r:id="rId18"/>
      <w:footerReference w:type="even" r:id="rId19"/>
      <w:footerReference w:type="default" r:id="rId20"/>
      <w:headerReference w:type="first" r:id="rId21"/>
      <w:footerReference w:type="first" r:id="rId22"/>
      <w:pgSz w:w="12240" w:h="15840"/>
      <w:pgMar w:top="1417" w:right="1417" w:bottom="1417" w:left="141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29E4" w14:textId="77777777" w:rsidR="00463FCC" w:rsidRDefault="00463FCC" w:rsidP="000F005A">
      <w:pPr>
        <w:spacing w:after="0" w:line="240" w:lineRule="auto"/>
      </w:pPr>
      <w:r>
        <w:separator/>
      </w:r>
    </w:p>
  </w:endnote>
  <w:endnote w:type="continuationSeparator" w:id="0">
    <w:p w14:paraId="615549A8" w14:textId="77777777" w:rsidR="00463FCC" w:rsidRDefault="00463FCC" w:rsidP="000F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FAB3" w14:textId="77777777" w:rsidR="00D807D4" w:rsidRDefault="00D807D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125646"/>
      <w:docPartObj>
        <w:docPartGallery w:val="Page Numbers (Bottom of Page)"/>
        <w:docPartUnique/>
      </w:docPartObj>
    </w:sdtPr>
    <w:sdtContent>
      <w:p w14:paraId="2F534E8E" w14:textId="77777777" w:rsidR="009951E1" w:rsidRDefault="0016581F">
        <w:pPr>
          <w:pStyle w:val="Podnoje"/>
          <w:jc w:val="right"/>
        </w:pPr>
        <w:r>
          <w:fldChar w:fldCharType="begin"/>
        </w:r>
        <w:r>
          <w:instrText>PAGE   \* MERGEFORMAT</w:instrText>
        </w:r>
        <w:r>
          <w:fldChar w:fldCharType="separate"/>
        </w:r>
        <w:r w:rsidR="00B0068E" w:rsidRPr="00B0068E">
          <w:rPr>
            <w:noProof/>
            <w:lang w:val="hr-HR"/>
          </w:rPr>
          <w:t>1</w:t>
        </w:r>
        <w:r>
          <w:fldChar w:fldCharType="end"/>
        </w:r>
      </w:p>
    </w:sdtContent>
  </w:sdt>
  <w:p w14:paraId="29F97421" w14:textId="77777777" w:rsidR="009951E1" w:rsidRDefault="009951E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A867" w14:textId="77777777" w:rsidR="00D807D4" w:rsidRDefault="00D807D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EB0F" w14:textId="77777777" w:rsidR="00463FCC" w:rsidRDefault="00463FCC" w:rsidP="000F005A">
      <w:pPr>
        <w:spacing w:after="0" w:line="240" w:lineRule="auto"/>
      </w:pPr>
      <w:r>
        <w:separator/>
      </w:r>
    </w:p>
  </w:footnote>
  <w:footnote w:type="continuationSeparator" w:id="0">
    <w:p w14:paraId="235567AB" w14:textId="77777777" w:rsidR="00463FCC" w:rsidRDefault="00463FCC" w:rsidP="000F0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73F5" w14:textId="77777777" w:rsidR="00D807D4" w:rsidRDefault="00D807D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8031" w14:textId="768B99A3" w:rsidR="005F7435" w:rsidRPr="0080376E" w:rsidRDefault="005F7435">
    <w:pPr>
      <w:pStyle w:val="Zaglavlje"/>
      <w:rPr>
        <w:rFonts w:ascii="Times New Roman" w:hAnsi="Times New Roman" w:cs="Times New Roman"/>
        <w:color w:val="A6A6A6" w:themeColor="background1" w:themeShade="A6"/>
      </w:rPr>
    </w:pPr>
    <w:r w:rsidRPr="0080376E">
      <w:rPr>
        <w:rFonts w:ascii="Times New Roman" w:hAnsi="Times New Roman" w:cs="Times New Roman"/>
        <w:noProof/>
        <w:color w:val="A6A6A6" w:themeColor="background1" w:themeShade="A6"/>
      </w:rPr>
      <w:drawing>
        <wp:anchor distT="0" distB="0" distL="114300" distR="114300" simplePos="0" relativeHeight="251659264" behindDoc="0" locked="0" layoutInCell="1" allowOverlap="1" wp14:anchorId="3C8E612B" wp14:editId="449715C0">
          <wp:simplePos x="0" y="0"/>
          <wp:positionH relativeFrom="margin">
            <wp:align>left</wp:align>
          </wp:positionH>
          <wp:positionV relativeFrom="topMargin">
            <wp:align>bottom</wp:align>
          </wp:positionV>
          <wp:extent cx="423545" cy="552450"/>
          <wp:effectExtent l="0" t="0" r="0" b="0"/>
          <wp:wrapSquare wrapText="bothSides"/>
          <wp:docPr id="95711547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3545" cy="552450"/>
                  </a:xfrm>
                  <a:prstGeom prst="rect">
                    <a:avLst/>
                  </a:prstGeom>
                  <a:noFill/>
                  <a:ln>
                    <a:noFill/>
                  </a:ln>
                </pic:spPr>
              </pic:pic>
            </a:graphicData>
          </a:graphic>
        </wp:anchor>
      </w:drawing>
    </w:r>
    <w:proofErr w:type="spellStart"/>
    <w:r w:rsidRPr="0080376E">
      <w:rPr>
        <w:rFonts w:ascii="Times New Roman" w:hAnsi="Times New Roman" w:cs="Times New Roman"/>
        <w:color w:val="A6A6A6" w:themeColor="background1" w:themeShade="A6"/>
      </w:rPr>
      <w:t>Javni</w:t>
    </w:r>
    <w:proofErr w:type="spellEnd"/>
    <w:r w:rsidRPr="0080376E">
      <w:rPr>
        <w:rFonts w:ascii="Times New Roman" w:hAnsi="Times New Roman" w:cs="Times New Roman"/>
        <w:color w:val="A6A6A6" w:themeColor="background1" w:themeShade="A6"/>
      </w:rPr>
      <w:t xml:space="preserve"> </w:t>
    </w:r>
    <w:proofErr w:type="spellStart"/>
    <w:r w:rsidRPr="0080376E">
      <w:rPr>
        <w:rFonts w:ascii="Times New Roman" w:hAnsi="Times New Roman" w:cs="Times New Roman"/>
        <w:color w:val="A6A6A6" w:themeColor="background1" w:themeShade="A6"/>
      </w:rPr>
      <w:t>natječaj</w:t>
    </w:r>
    <w:proofErr w:type="spellEnd"/>
    <w:r w:rsidRPr="0080376E">
      <w:rPr>
        <w:rFonts w:ascii="Times New Roman" w:hAnsi="Times New Roman" w:cs="Times New Roman"/>
        <w:color w:val="A6A6A6" w:themeColor="background1" w:themeShade="A6"/>
      </w:rPr>
      <w:t xml:space="preserve"> za </w:t>
    </w:r>
    <w:proofErr w:type="spellStart"/>
    <w:r w:rsidRPr="0080376E">
      <w:rPr>
        <w:rFonts w:ascii="Times New Roman" w:hAnsi="Times New Roman" w:cs="Times New Roman"/>
        <w:color w:val="A6A6A6" w:themeColor="background1" w:themeShade="A6"/>
      </w:rPr>
      <w:t>financiranje</w:t>
    </w:r>
    <w:proofErr w:type="spellEnd"/>
    <w:r w:rsidRPr="0080376E">
      <w:rPr>
        <w:rFonts w:ascii="Times New Roman" w:hAnsi="Times New Roman" w:cs="Times New Roman"/>
        <w:color w:val="A6A6A6" w:themeColor="background1" w:themeShade="A6"/>
      </w:rPr>
      <w:t xml:space="preserve"> </w:t>
    </w:r>
    <w:proofErr w:type="spellStart"/>
    <w:r w:rsidRPr="0080376E">
      <w:rPr>
        <w:rFonts w:ascii="Times New Roman" w:hAnsi="Times New Roman" w:cs="Times New Roman"/>
        <w:color w:val="A6A6A6" w:themeColor="background1" w:themeShade="A6"/>
      </w:rPr>
      <w:t>kapitalnih</w:t>
    </w:r>
    <w:proofErr w:type="spellEnd"/>
    <w:r w:rsidRPr="0080376E">
      <w:rPr>
        <w:rFonts w:ascii="Times New Roman" w:hAnsi="Times New Roman" w:cs="Times New Roman"/>
        <w:color w:val="A6A6A6" w:themeColor="background1" w:themeShade="A6"/>
      </w:rPr>
      <w:t xml:space="preserve"> </w:t>
    </w:r>
    <w:proofErr w:type="spellStart"/>
    <w:r w:rsidRPr="0080376E">
      <w:rPr>
        <w:rFonts w:ascii="Times New Roman" w:hAnsi="Times New Roman" w:cs="Times New Roman"/>
        <w:color w:val="A6A6A6" w:themeColor="background1" w:themeShade="A6"/>
      </w:rPr>
      <w:t>ulaganja</w:t>
    </w:r>
    <w:proofErr w:type="spellEnd"/>
    <w:r w:rsidRPr="0080376E">
      <w:rPr>
        <w:rFonts w:ascii="Times New Roman" w:hAnsi="Times New Roman" w:cs="Times New Roman"/>
        <w:color w:val="A6A6A6" w:themeColor="background1" w:themeShade="A6"/>
      </w:rPr>
      <w:t xml:space="preserve"> </w:t>
    </w:r>
    <w:proofErr w:type="spellStart"/>
    <w:r w:rsidRPr="0080376E">
      <w:rPr>
        <w:rFonts w:ascii="Times New Roman" w:hAnsi="Times New Roman" w:cs="Times New Roman"/>
        <w:color w:val="A6A6A6" w:themeColor="background1" w:themeShade="A6"/>
      </w:rPr>
      <w:t>civilnog</w:t>
    </w:r>
    <w:proofErr w:type="spellEnd"/>
    <w:r w:rsidRPr="0080376E">
      <w:rPr>
        <w:rFonts w:ascii="Times New Roman" w:hAnsi="Times New Roman" w:cs="Times New Roman"/>
        <w:color w:val="A6A6A6" w:themeColor="background1" w:themeShade="A6"/>
      </w:rPr>
      <w:t xml:space="preserve"> </w:t>
    </w:r>
    <w:proofErr w:type="spellStart"/>
    <w:r w:rsidRPr="0080376E">
      <w:rPr>
        <w:rFonts w:ascii="Times New Roman" w:hAnsi="Times New Roman" w:cs="Times New Roman"/>
        <w:color w:val="A6A6A6" w:themeColor="background1" w:themeShade="A6"/>
      </w:rPr>
      <w:t>društva</w:t>
    </w:r>
    <w:proofErr w:type="spellEnd"/>
    <w:r w:rsidRPr="0080376E">
      <w:rPr>
        <w:rFonts w:ascii="Times New Roman" w:hAnsi="Times New Roman" w:cs="Times New Roman"/>
        <w:color w:val="A6A6A6" w:themeColor="background1" w:themeShade="A6"/>
      </w:rPr>
      <w:t xml:space="preserve"> </w:t>
    </w:r>
    <w:proofErr w:type="spellStart"/>
    <w:r w:rsidRPr="0080376E">
      <w:rPr>
        <w:rFonts w:ascii="Times New Roman" w:hAnsi="Times New Roman" w:cs="Times New Roman"/>
        <w:color w:val="A6A6A6" w:themeColor="background1" w:themeShade="A6"/>
      </w:rPr>
      <w:t>od</w:t>
    </w:r>
    <w:proofErr w:type="spellEnd"/>
    <w:r w:rsidRPr="0080376E">
      <w:rPr>
        <w:rFonts w:ascii="Times New Roman" w:hAnsi="Times New Roman" w:cs="Times New Roman"/>
        <w:color w:val="A6A6A6" w:themeColor="background1" w:themeShade="A6"/>
      </w:rPr>
      <w:t xml:space="preserve"> </w:t>
    </w:r>
    <w:proofErr w:type="spellStart"/>
    <w:r w:rsidRPr="0080376E">
      <w:rPr>
        <w:rFonts w:ascii="Times New Roman" w:hAnsi="Times New Roman" w:cs="Times New Roman"/>
        <w:color w:val="A6A6A6" w:themeColor="background1" w:themeShade="A6"/>
      </w:rPr>
      <w:t>interesa</w:t>
    </w:r>
    <w:proofErr w:type="spellEnd"/>
    <w:r w:rsidRPr="0080376E">
      <w:rPr>
        <w:rFonts w:ascii="Times New Roman" w:hAnsi="Times New Roman" w:cs="Times New Roman"/>
        <w:color w:val="A6A6A6" w:themeColor="background1" w:themeShade="A6"/>
      </w:rPr>
      <w:t xml:space="preserve"> za </w:t>
    </w:r>
    <w:proofErr w:type="spellStart"/>
    <w:r w:rsidRPr="0080376E">
      <w:rPr>
        <w:rFonts w:ascii="Times New Roman" w:hAnsi="Times New Roman" w:cs="Times New Roman"/>
        <w:color w:val="A6A6A6" w:themeColor="background1" w:themeShade="A6"/>
      </w:rPr>
      <w:t>opće</w:t>
    </w:r>
    <w:proofErr w:type="spellEnd"/>
    <w:r w:rsidRPr="0080376E">
      <w:rPr>
        <w:rFonts w:ascii="Times New Roman" w:hAnsi="Times New Roman" w:cs="Times New Roman"/>
        <w:color w:val="A6A6A6" w:themeColor="background1" w:themeShade="A6"/>
      </w:rPr>
      <w:t xml:space="preserve"> dobro </w:t>
    </w:r>
    <w:proofErr w:type="spellStart"/>
    <w:r w:rsidRPr="0080376E">
      <w:rPr>
        <w:rFonts w:ascii="Times New Roman" w:hAnsi="Times New Roman" w:cs="Times New Roman"/>
        <w:color w:val="A6A6A6" w:themeColor="background1" w:themeShade="A6"/>
      </w:rPr>
      <w:t>sredstvima</w:t>
    </w:r>
    <w:proofErr w:type="spellEnd"/>
    <w:r w:rsidRPr="0080376E">
      <w:rPr>
        <w:rFonts w:ascii="Times New Roman" w:hAnsi="Times New Roman" w:cs="Times New Roman"/>
        <w:color w:val="A6A6A6" w:themeColor="background1" w:themeShade="A6"/>
      </w:rPr>
      <w:t xml:space="preserve"> </w:t>
    </w:r>
    <w:proofErr w:type="spellStart"/>
    <w:r w:rsidRPr="0080376E">
      <w:rPr>
        <w:rFonts w:ascii="Times New Roman" w:hAnsi="Times New Roman" w:cs="Times New Roman"/>
        <w:color w:val="A6A6A6" w:themeColor="background1" w:themeShade="A6"/>
      </w:rPr>
      <w:t>iz</w:t>
    </w:r>
    <w:proofErr w:type="spellEnd"/>
    <w:r w:rsidRPr="0080376E">
      <w:rPr>
        <w:rFonts w:ascii="Times New Roman" w:hAnsi="Times New Roman" w:cs="Times New Roman"/>
        <w:color w:val="A6A6A6" w:themeColor="background1" w:themeShade="A6"/>
      </w:rPr>
      <w:t xml:space="preserve"> </w:t>
    </w:r>
    <w:proofErr w:type="spellStart"/>
    <w:r w:rsidRPr="0080376E">
      <w:rPr>
        <w:rFonts w:ascii="Times New Roman" w:hAnsi="Times New Roman" w:cs="Times New Roman"/>
        <w:color w:val="A6A6A6" w:themeColor="background1" w:themeShade="A6"/>
      </w:rPr>
      <w:t>proračuna</w:t>
    </w:r>
    <w:proofErr w:type="spellEnd"/>
    <w:r w:rsidRPr="0080376E">
      <w:rPr>
        <w:rFonts w:ascii="Times New Roman" w:hAnsi="Times New Roman" w:cs="Times New Roman"/>
        <w:color w:val="A6A6A6" w:themeColor="background1" w:themeShade="A6"/>
      </w:rPr>
      <w:t xml:space="preserve"> </w:t>
    </w:r>
    <w:proofErr w:type="spellStart"/>
    <w:r w:rsidRPr="0080376E">
      <w:rPr>
        <w:rFonts w:ascii="Times New Roman" w:hAnsi="Times New Roman" w:cs="Times New Roman"/>
        <w:color w:val="A6A6A6" w:themeColor="background1" w:themeShade="A6"/>
      </w:rPr>
      <w:t>Općine</w:t>
    </w:r>
    <w:proofErr w:type="spellEnd"/>
    <w:r w:rsidRPr="0080376E">
      <w:rPr>
        <w:rFonts w:ascii="Times New Roman" w:hAnsi="Times New Roman" w:cs="Times New Roman"/>
        <w:color w:val="A6A6A6" w:themeColor="background1" w:themeShade="A6"/>
      </w:rPr>
      <w:t xml:space="preserve"> Donji </w:t>
    </w:r>
    <w:proofErr w:type="spellStart"/>
    <w:r w:rsidRPr="0080376E">
      <w:rPr>
        <w:rFonts w:ascii="Times New Roman" w:hAnsi="Times New Roman" w:cs="Times New Roman"/>
        <w:color w:val="A6A6A6" w:themeColor="background1" w:themeShade="A6"/>
      </w:rPr>
      <w:t>Kraljevec</w:t>
    </w:r>
    <w:proofErr w:type="spellEnd"/>
    <w:r w:rsidRPr="0080376E">
      <w:rPr>
        <w:rFonts w:ascii="Times New Roman" w:hAnsi="Times New Roman" w:cs="Times New Roman"/>
        <w:color w:val="A6A6A6" w:themeColor="background1" w:themeShade="A6"/>
      </w:rPr>
      <w:t xml:space="preserve"> u 202</w:t>
    </w:r>
    <w:r w:rsidR="00D807D4">
      <w:rPr>
        <w:rFonts w:ascii="Times New Roman" w:hAnsi="Times New Roman" w:cs="Times New Roman"/>
        <w:color w:val="A6A6A6" w:themeColor="background1" w:themeShade="A6"/>
      </w:rPr>
      <w:t>6</w:t>
    </w:r>
    <w:r w:rsidRPr="0080376E">
      <w:rPr>
        <w:rFonts w:ascii="Times New Roman" w:hAnsi="Times New Roman" w:cs="Times New Roman"/>
        <w:color w:val="A6A6A6" w:themeColor="background1" w:themeShade="A6"/>
      </w:rPr>
      <w:t xml:space="preserve">. </w:t>
    </w:r>
    <w:proofErr w:type="spellStart"/>
    <w:r w:rsidRPr="0080376E">
      <w:rPr>
        <w:rFonts w:ascii="Times New Roman" w:hAnsi="Times New Roman" w:cs="Times New Roman"/>
        <w:color w:val="A6A6A6" w:themeColor="background1" w:themeShade="A6"/>
      </w:rPr>
      <w:t>godini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B732" w14:textId="77777777" w:rsidR="00D807D4" w:rsidRDefault="00D807D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023E"/>
    <w:multiLevelType w:val="multilevel"/>
    <w:tmpl w:val="536CB2FE"/>
    <w:lvl w:ilvl="0">
      <w:start w:val="1"/>
      <w:numFmt w:val="decimal"/>
      <w:lvlText w:val="%1."/>
      <w:lvlJc w:val="left"/>
      <w:pPr>
        <w:ind w:left="644" w:hanging="360"/>
      </w:pPr>
      <w:rPr>
        <w:rFonts w:hint="default"/>
        <w:b w:val="0"/>
      </w:rPr>
    </w:lvl>
    <w:lvl w:ilvl="1">
      <w:start w:val="1"/>
      <w:numFmt w:val="decimal"/>
      <w:isLgl/>
      <w:lvlText w:val="%1.%2."/>
      <w:lvlJc w:val="left"/>
      <w:pPr>
        <w:ind w:left="514" w:hanging="37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072305A0"/>
    <w:multiLevelType w:val="hybridMultilevel"/>
    <w:tmpl w:val="16E0CE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574C81"/>
    <w:multiLevelType w:val="hybridMultilevel"/>
    <w:tmpl w:val="69A8B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82A0317"/>
    <w:multiLevelType w:val="hybridMultilevel"/>
    <w:tmpl w:val="C1825344"/>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A4714B6"/>
    <w:multiLevelType w:val="hybridMultilevel"/>
    <w:tmpl w:val="815419E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41323"/>
    <w:multiLevelType w:val="hybridMultilevel"/>
    <w:tmpl w:val="978E94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290778E"/>
    <w:multiLevelType w:val="multilevel"/>
    <w:tmpl w:val="90BAB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05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B87E65"/>
    <w:multiLevelType w:val="singleLevel"/>
    <w:tmpl w:val="A456EF6E"/>
    <w:lvl w:ilvl="0">
      <w:start w:val="1"/>
      <w:numFmt w:val="bullet"/>
      <w:pStyle w:val="popis"/>
      <w:lvlText w:val=""/>
      <w:lvlJc w:val="left"/>
      <w:pPr>
        <w:ind w:left="644" w:hanging="360"/>
      </w:pPr>
      <w:rPr>
        <w:rFonts w:ascii="Symbol" w:hAnsi="Symbol" w:hint="default"/>
        <w:color w:val="auto"/>
      </w:rPr>
    </w:lvl>
  </w:abstractNum>
  <w:abstractNum w:abstractNumId="8" w15:restartNumberingAfterBreak="0">
    <w:nsid w:val="4A3A67E7"/>
    <w:multiLevelType w:val="multilevel"/>
    <w:tmpl w:val="F0C8F270"/>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0660DE"/>
    <w:multiLevelType w:val="hybridMultilevel"/>
    <w:tmpl w:val="41A48200"/>
    <w:lvl w:ilvl="0" w:tplc="FBC44820">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B7606C"/>
    <w:multiLevelType w:val="hybridMultilevel"/>
    <w:tmpl w:val="D5DAB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C346A0"/>
    <w:multiLevelType w:val="hybridMultilevel"/>
    <w:tmpl w:val="4E522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A60DC9"/>
    <w:multiLevelType w:val="hybridMultilevel"/>
    <w:tmpl w:val="DA349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83DE5A50">
      <w:start w:val="1"/>
      <w:numFmt w:val="decimal"/>
      <w:lvlText w:val="%4."/>
      <w:lvlJc w:val="left"/>
      <w:pPr>
        <w:ind w:left="2880" w:hanging="360"/>
      </w:pPr>
      <w:rPr>
        <w:rFonts w:ascii="Times New Roman" w:eastAsiaTheme="minorHAnsi" w:hAnsi="Times New Roman" w:cs="Times New Roman"/>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4323B5"/>
    <w:multiLevelType w:val="hybridMultilevel"/>
    <w:tmpl w:val="0896B850"/>
    <w:lvl w:ilvl="0" w:tplc="84064DC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F25964"/>
    <w:multiLevelType w:val="hybridMultilevel"/>
    <w:tmpl w:val="ABD22EE6"/>
    <w:lvl w:ilvl="0" w:tplc="94F0296C">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8F940E7"/>
    <w:multiLevelType w:val="hybridMultilevel"/>
    <w:tmpl w:val="DF2C2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AE44606"/>
    <w:multiLevelType w:val="hybridMultilevel"/>
    <w:tmpl w:val="E1C046A4"/>
    <w:lvl w:ilvl="0" w:tplc="5BF67586">
      <w:start w:val="1"/>
      <w:numFmt w:val="decimal"/>
      <w:lvlText w:val="%1."/>
      <w:lvlJc w:val="left"/>
      <w:pPr>
        <w:ind w:left="720" w:hanging="360"/>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92996063">
    <w:abstractNumId w:val="15"/>
  </w:num>
  <w:num w:numId="2" w16cid:durableId="1350838875">
    <w:abstractNumId w:val="9"/>
  </w:num>
  <w:num w:numId="3" w16cid:durableId="157693087">
    <w:abstractNumId w:val="5"/>
  </w:num>
  <w:num w:numId="4" w16cid:durableId="480120627">
    <w:abstractNumId w:val="1"/>
  </w:num>
  <w:num w:numId="5" w16cid:durableId="1791781648">
    <w:abstractNumId w:val="13"/>
  </w:num>
  <w:num w:numId="6" w16cid:durableId="1009603622">
    <w:abstractNumId w:val="16"/>
  </w:num>
  <w:num w:numId="7" w16cid:durableId="1001082775">
    <w:abstractNumId w:val="8"/>
  </w:num>
  <w:num w:numId="8" w16cid:durableId="46034248">
    <w:abstractNumId w:val="7"/>
  </w:num>
  <w:num w:numId="9" w16cid:durableId="748617936">
    <w:abstractNumId w:val="11"/>
  </w:num>
  <w:num w:numId="10" w16cid:durableId="1117329094">
    <w:abstractNumId w:val="14"/>
  </w:num>
  <w:num w:numId="11" w16cid:durableId="107741999">
    <w:abstractNumId w:val="3"/>
  </w:num>
  <w:num w:numId="12" w16cid:durableId="767388594">
    <w:abstractNumId w:val="6"/>
  </w:num>
  <w:num w:numId="13" w16cid:durableId="184757588">
    <w:abstractNumId w:val="10"/>
  </w:num>
  <w:num w:numId="14" w16cid:durableId="488132725">
    <w:abstractNumId w:val="0"/>
  </w:num>
  <w:num w:numId="15" w16cid:durableId="66267545">
    <w:abstractNumId w:val="4"/>
  </w:num>
  <w:num w:numId="16" w16cid:durableId="1416439611">
    <w:abstractNumId w:val="12"/>
  </w:num>
  <w:num w:numId="17" w16cid:durableId="721489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05A"/>
    <w:rsid w:val="000746CE"/>
    <w:rsid w:val="00075E90"/>
    <w:rsid w:val="0009797F"/>
    <w:rsid w:val="000F005A"/>
    <w:rsid w:val="000F02ED"/>
    <w:rsid w:val="000F1704"/>
    <w:rsid w:val="00164210"/>
    <w:rsid w:val="0016581F"/>
    <w:rsid w:val="0019537D"/>
    <w:rsid w:val="001A4399"/>
    <w:rsid w:val="00220542"/>
    <w:rsid w:val="00292F64"/>
    <w:rsid w:val="002A22A7"/>
    <w:rsid w:val="002B10D1"/>
    <w:rsid w:val="002F4A23"/>
    <w:rsid w:val="00311893"/>
    <w:rsid w:val="0033064C"/>
    <w:rsid w:val="003537D7"/>
    <w:rsid w:val="00377327"/>
    <w:rsid w:val="003A40BD"/>
    <w:rsid w:val="003E5725"/>
    <w:rsid w:val="00463FCC"/>
    <w:rsid w:val="00486665"/>
    <w:rsid w:val="004A0533"/>
    <w:rsid w:val="004D32E0"/>
    <w:rsid w:val="005E7C12"/>
    <w:rsid w:val="005F7435"/>
    <w:rsid w:val="00617E07"/>
    <w:rsid w:val="0065292D"/>
    <w:rsid w:val="007408E1"/>
    <w:rsid w:val="0076569A"/>
    <w:rsid w:val="007E3AF3"/>
    <w:rsid w:val="008035DC"/>
    <w:rsid w:val="0080376E"/>
    <w:rsid w:val="0081447F"/>
    <w:rsid w:val="00876367"/>
    <w:rsid w:val="008805D3"/>
    <w:rsid w:val="009951E1"/>
    <w:rsid w:val="00996953"/>
    <w:rsid w:val="00A13567"/>
    <w:rsid w:val="00A75CC4"/>
    <w:rsid w:val="00AA0C98"/>
    <w:rsid w:val="00AB5AD8"/>
    <w:rsid w:val="00AE7788"/>
    <w:rsid w:val="00B0068E"/>
    <w:rsid w:val="00B34351"/>
    <w:rsid w:val="00B81384"/>
    <w:rsid w:val="00B9200D"/>
    <w:rsid w:val="00BC1002"/>
    <w:rsid w:val="00C32704"/>
    <w:rsid w:val="00C97ED5"/>
    <w:rsid w:val="00CC5E9F"/>
    <w:rsid w:val="00CD03CB"/>
    <w:rsid w:val="00CE263C"/>
    <w:rsid w:val="00D004EA"/>
    <w:rsid w:val="00D15B42"/>
    <w:rsid w:val="00D807D4"/>
    <w:rsid w:val="00DB5F5D"/>
    <w:rsid w:val="00DF4499"/>
    <w:rsid w:val="00E97CB7"/>
    <w:rsid w:val="00FF0509"/>
    <w:rsid w:val="00FF16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15A37A"/>
  <w15:chartTrackingRefBased/>
  <w15:docId w15:val="{72A77715-E391-4115-9868-89E1AECC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05A"/>
    <w:pPr>
      <w:spacing w:after="200" w:line="276" w:lineRule="auto"/>
    </w:pPr>
    <w:rPr>
      <w:lang w:val="en-US"/>
    </w:rPr>
  </w:style>
  <w:style w:type="paragraph" w:styleId="Naslov1">
    <w:name w:val="heading 1"/>
    <w:basedOn w:val="Normal"/>
    <w:next w:val="Normal"/>
    <w:link w:val="Naslov1Char"/>
    <w:uiPriority w:val="9"/>
    <w:qFormat/>
    <w:rsid w:val="003E5725"/>
    <w:pPr>
      <w:keepNext/>
      <w:keepLines/>
      <w:spacing w:before="480" w:after="0"/>
      <w:outlineLvl w:val="0"/>
    </w:pPr>
    <w:rPr>
      <w:rFonts w:eastAsiaTheme="majorEastAsia" w:cstheme="majorBidi"/>
      <w:b/>
      <w:bCs/>
      <w:color w:val="FF0000"/>
      <w:szCs w:val="28"/>
    </w:rPr>
  </w:style>
  <w:style w:type="paragraph" w:styleId="Naslov2">
    <w:name w:val="heading 2"/>
    <w:basedOn w:val="Normal"/>
    <w:next w:val="Normal"/>
    <w:link w:val="Naslov2Char"/>
    <w:uiPriority w:val="9"/>
    <w:unhideWhenUsed/>
    <w:qFormat/>
    <w:rsid w:val="003E5725"/>
    <w:pPr>
      <w:keepNext/>
      <w:keepLines/>
      <w:spacing w:before="200" w:after="0"/>
      <w:outlineLvl w:val="1"/>
    </w:pPr>
    <w:rPr>
      <w:rFonts w:eastAsiaTheme="majorEastAsia" w:cstheme="majorBidi"/>
      <w:b/>
      <w:bCs/>
      <w:color w:val="000000" w:themeColor="text1"/>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0F005A"/>
    <w:pPr>
      <w:spacing w:after="0" w:line="240" w:lineRule="auto"/>
    </w:pPr>
    <w:rPr>
      <w:lang w:val="en-US"/>
    </w:rPr>
  </w:style>
  <w:style w:type="character" w:styleId="Referencafusnote">
    <w:name w:val="footnote reference"/>
    <w:aliases w:val="BVI fnr"/>
    <w:semiHidden/>
    <w:rsid w:val="000F005A"/>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uiPriority w:val="99"/>
    <w:semiHidden/>
    <w:rsid w:val="000F005A"/>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basedOn w:val="Zadanifontodlomka"/>
    <w:link w:val="Tekstfusnote"/>
    <w:uiPriority w:val="99"/>
    <w:semiHidden/>
    <w:rsid w:val="000F005A"/>
    <w:rPr>
      <w:rFonts w:ascii="Times New Roman" w:eastAsia="Times New Roman" w:hAnsi="Times New Roman" w:cs="Times New Roman"/>
      <w:snapToGrid w:val="0"/>
      <w:sz w:val="20"/>
      <w:szCs w:val="20"/>
      <w:lang w:val="en-GB"/>
    </w:rPr>
  </w:style>
  <w:style w:type="paragraph" w:styleId="Odlomakpopisa">
    <w:name w:val="List Paragraph"/>
    <w:basedOn w:val="Normal"/>
    <w:link w:val="OdlomakpopisaChar"/>
    <w:uiPriority w:val="34"/>
    <w:qFormat/>
    <w:rsid w:val="000F005A"/>
    <w:pPr>
      <w:ind w:left="720"/>
      <w:contextualSpacing/>
    </w:pPr>
  </w:style>
  <w:style w:type="character" w:styleId="Hiperveza">
    <w:name w:val="Hyperlink"/>
    <w:basedOn w:val="Zadanifontodlomka"/>
    <w:uiPriority w:val="99"/>
    <w:unhideWhenUsed/>
    <w:rsid w:val="000F005A"/>
    <w:rPr>
      <w:color w:val="0563C1" w:themeColor="hyperlink"/>
      <w:u w:val="single"/>
    </w:rPr>
  </w:style>
  <w:style w:type="paragraph" w:styleId="Podnoje">
    <w:name w:val="footer"/>
    <w:basedOn w:val="Normal"/>
    <w:link w:val="PodnojeChar"/>
    <w:uiPriority w:val="99"/>
    <w:unhideWhenUsed/>
    <w:rsid w:val="000F005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F005A"/>
    <w:rPr>
      <w:lang w:val="en-US"/>
    </w:rPr>
  </w:style>
  <w:style w:type="character" w:customStyle="1" w:styleId="BezproredaChar">
    <w:name w:val="Bez proreda Char"/>
    <w:basedOn w:val="Zadanifontodlomka"/>
    <w:link w:val="Bezproreda"/>
    <w:uiPriority w:val="1"/>
    <w:rsid w:val="000F005A"/>
    <w:rPr>
      <w:lang w:val="en-US"/>
    </w:rPr>
  </w:style>
  <w:style w:type="paragraph" w:styleId="Tekstbalonia">
    <w:name w:val="Balloon Text"/>
    <w:basedOn w:val="Normal"/>
    <w:link w:val="TekstbaloniaChar"/>
    <w:uiPriority w:val="99"/>
    <w:semiHidden/>
    <w:unhideWhenUsed/>
    <w:rsid w:val="0065292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5292D"/>
    <w:rPr>
      <w:rFonts w:ascii="Segoe UI" w:hAnsi="Segoe UI" w:cs="Segoe UI"/>
      <w:sz w:val="18"/>
      <w:szCs w:val="18"/>
      <w:lang w:val="en-US"/>
    </w:rPr>
  </w:style>
  <w:style w:type="paragraph" w:styleId="Zaglavlje">
    <w:name w:val="header"/>
    <w:basedOn w:val="Normal"/>
    <w:link w:val="ZaglavljeChar"/>
    <w:uiPriority w:val="99"/>
    <w:unhideWhenUsed/>
    <w:rsid w:val="005F743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F7435"/>
    <w:rPr>
      <w:lang w:val="en-US"/>
    </w:rPr>
  </w:style>
  <w:style w:type="character" w:customStyle="1" w:styleId="OdlomakpopisaChar">
    <w:name w:val="Odlomak popisa Char"/>
    <w:link w:val="Odlomakpopisa"/>
    <w:uiPriority w:val="34"/>
    <w:locked/>
    <w:rsid w:val="00B81384"/>
    <w:rPr>
      <w:lang w:val="en-US"/>
    </w:rPr>
  </w:style>
  <w:style w:type="paragraph" w:customStyle="1" w:styleId="popis">
    <w:name w:val="popis"/>
    <w:basedOn w:val="Normal"/>
    <w:link w:val="popisChar"/>
    <w:qFormat/>
    <w:rsid w:val="0033064C"/>
    <w:pPr>
      <w:numPr>
        <w:numId w:val="8"/>
      </w:numPr>
      <w:spacing w:after="0" w:line="300" w:lineRule="exact"/>
      <w:ind w:right="284"/>
      <w:contextualSpacing/>
      <w:jc w:val="both"/>
    </w:pPr>
    <w:rPr>
      <w:rFonts w:ascii="Times New Roman" w:eastAsia="Times New Roman" w:hAnsi="Times New Roman" w:cs="Times New Roman"/>
      <w:sz w:val="24"/>
      <w:szCs w:val="24"/>
      <w:lang w:val="hr-HR"/>
    </w:rPr>
  </w:style>
  <w:style w:type="character" w:customStyle="1" w:styleId="popisChar">
    <w:name w:val="popis Char"/>
    <w:link w:val="popis"/>
    <w:rsid w:val="0033064C"/>
    <w:rPr>
      <w:rFonts w:ascii="Times New Roman" w:eastAsia="Times New Roman" w:hAnsi="Times New Roman" w:cs="Times New Roman"/>
      <w:sz w:val="24"/>
      <w:szCs w:val="24"/>
    </w:rPr>
  </w:style>
  <w:style w:type="character" w:styleId="Nerijeenospominjanje">
    <w:name w:val="Unresolved Mention"/>
    <w:basedOn w:val="Zadanifontodlomka"/>
    <w:uiPriority w:val="99"/>
    <w:semiHidden/>
    <w:unhideWhenUsed/>
    <w:rsid w:val="00075E90"/>
    <w:rPr>
      <w:color w:val="605E5C"/>
      <w:shd w:val="clear" w:color="auto" w:fill="E1DFDD"/>
    </w:rPr>
  </w:style>
  <w:style w:type="character" w:customStyle="1" w:styleId="Naslov1Char">
    <w:name w:val="Naslov 1 Char"/>
    <w:basedOn w:val="Zadanifontodlomka"/>
    <w:link w:val="Naslov1"/>
    <w:uiPriority w:val="9"/>
    <w:rsid w:val="003E5725"/>
    <w:rPr>
      <w:rFonts w:eastAsiaTheme="majorEastAsia" w:cstheme="majorBidi"/>
      <w:b/>
      <w:bCs/>
      <w:color w:val="FF0000"/>
      <w:szCs w:val="28"/>
      <w:lang w:val="en-US"/>
    </w:rPr>
  </w:style>
  <w:style w:type="character" w:customStyle="1" w:styleId="Naslov2Char">
    <w:name w:val="Naslov 2 Char"/>
    <w:basedOn w:val="Zadanifontodlomka"/>
    <w:link w:val="Naslov2"/>
    <w:uiPriority w:val="9"/>
    <w:rsid w:val="003E5725"/>
    <w:rPr>
      <w:rFonts w:eastAsiaTheme="majorEastAsia" w:cstheme="majorBidi"/>
      <w:b/>
      <w:bCs/>
      <w:color w:val="000000" w:themeColor="text1"/>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banovac.mfin.hr/rnopr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registri.uprava.h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donjikraljevec.h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i.uprava.h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opcina@donjikraljevec.hr" TargetMode="External"/><Relationship Id="rId23" Type="http://schemas.openxmlformats.org/officeDocument/2006/relationships/fontTable" Target="fontTable.xml"/><Relationship Id="rId10" Type="http://schemas.openxmlformats.org/officeDocument/2006/relationships/hyperlink" Target="http://www.donjikraljevec.h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banovac.mfin.hr/rnoprt/"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4012</Words>
  <Characters>22873</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User;Đurđica Slamek</dc:creator>
  <cp:keywords/>
  <dc:description/>
  <cp:lastModifiedBy>Kristina Janković Ružić</cp:lastModifiedBy>
  <cp:revision>33</cp:revision>
  <cp:lastPrinted>2025-02-13T07:57:00Z</cp:lastPrinted>
  <dcterms:created xsi:type="dcterms:W3CDTF">2025-02-13T06:57:00Z</dcterms:created>
  <dcterms:modified xsi:type="dcterms:W3CDTF">2026-02-06T11:53:00Z</dcterms:modified>
</cp:coreProperties>
</file>